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AB6D" w14:textId="7E85DCE8" w:rsidR="00526A32" w:rsidRDefault="00526A32" w:rsidP="00526A32">
      <w:pPr>
        <w:pStyle w:val="Heading1"/>
        <w:jc w:val="right"/>
      </w:pPr>
      <w:r>
        <w:rPr>
          <w:noProof/>
        </w:rPr>
        <w:drawing>
          <wp:inline distT="0" distB="0" distL="0" distR="0" wp14:anchorId="70789CED" wp14:editId="7FB299FF">
            <wp:extent cx="1543050" cy="641909"/>
            <wp:effectExtent l="0" t="0" r="0" b="6350"/>
            <wp:docPr id="174313752"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13752" name="Picture 1" descr="A logo with text overla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551745" cy="645526"/>
                    </a:xfrm>
                    <a:prstGeom prst="rect">
                      <a:avLst/>
                    </a:prstGeom>
                  </pic:spPr>
                </pic:pic>
              </a:graphicData>
            </a:graphic>
          </wp:inline>
        </w:drawing>
      </w:r>
    </w:p>
    <w:p w14:paraId="354F7A7B" w14:textId="69DA2CC7" w:rsidR="00480266" w:rsidRDefault="00526A32">
      <w:pPr>
        <w:pStyle w:val="Heading1"/>
      </w:pPr>
      <w:r>
        <w:t>Board of Management</w:t>
      </w:r>
    </w:p>
    <w:p w14:paraId="451A7ECD" w14:textId="77777777" w:rsidR="00480266" w:rsidRDefault="00526A32">
      <w:pPr>
        <w:pStyle w:val="BodyText"/>
      </w:pPr>
      <w:r>
        <w:t>Wednesday, 12th February 2025 9:30 am</w:t>
      </w:r>
    </w:p>
    <w:p w14:paraId="247F4834" w14:textId="77777777" w:rsidR="00480266" w:rsidRDefault="00526A32">
      <w:pPr>
        <w:pStyle w:val="BodyText"/>
      </w:pPr>
      <w:r>
        <w:t>Russell Square   |   Board of Management</w:t>
      </w:r>
    </w:p>
    <w:p w14:paraId="58910531" w14:textId="77777777" w:rsidR="00480266" w:rsidRDefault="00526A32">
      <w:pPr>
        <w:pStyle w:val="Heading2"/>
      </w:pPr>
      <w:r>
        <w:t>Attendees</w:t>
      </w:r>
    </w:p>
    <w:p w14:paraId="4E811991" w14:textId="77777777" w:rsidR="00480266" w:rsidRDefault="00480266">
      <w:pPr>
        <w:pStyle w:val="HorizontalLine"/>
      </w:pPr>
    </w:p>
    <w:p w14:paraId="0DABFCA3" w14:textId="36643259" w:rsidR="00526A32" w:rsidRDefault="00526A32">
      <w:pPr>
        <w:pStyle w:val="Heading4"/>
      </w:pPr>
      <w:r>
        <w:t>Attended – Board</w:t>
      </w:r>
    </w:p>
    <w:p w14:paraId="0E14367F" w14:textId="73FA7D57" w:rsidR="00480266" w:rsidRDefault="00526A32">
      <w:pPr>
        <w:pStyle w:val="Heading4"/>
        <w:rPr>
          <w:b w:val="0"/>
        </w:rPr>
      </w:pPr>
      <w:r>
        <w:rPr>
          <w:b w:val="0"/>
        </w:rPr>
        <w:t>Jimmy Black (JB) in the chair, Hazel Farquhar (HF), Jeanette Gaul (JG), Cheryl Glen (CG), Craig Irvine (CI), Ian McDonald (IMCD), Sean Parsley (SP) and Stuart Storrie (SS)</w:t>
      </w:r>
    </w:p>
    <w:p w14:paraId="0D8293D9" w14:textId="77777777" w:rsidR="00526A32" w:rsidRDefault="00526A32" w:rsidP="00526A32">
      <w:pPr>
        <w:pStyle w:val="Heading4"/>
      </w:pPr>
    </w:p>
    <w:p w14:paraId="7272C48A" w14:textId="6BA7555C" w:rsidR="00526A32" w:rsidRDefault="00526A32" w:rsidP="00526A32">
      <w:pPr>
        <w:pStyle w:val="Heading4"/>
      </w:pPr>
      <w:r>
        <w:t>Attended – Staff</w:t>
      </w:r>
    </w:p>
    <w:p w14:paraId="5061BC52" w14:textId="641A8E83" w:rsidR="00526A32" w:rsidRDefault="00526A32" w:rsidP="00526A32">
      <w:pPr>
        <w:pStyle w:val="Heading4"/>
        <w:rPr>
          <w:b w:val="0"/>
        </w:rPr>
      </w:pPr>
      <w:r>
        <w:rPr>
          <w:b w:val="0"/>
        </w:rPr>
        <w:t>Gail Robertson (GR), Chief Executive Officer, Arlene Grant (AG), Director of Finance and Corporate Services, Linlay Anderson (LA) Director of Housing Services, Grant Miller (GM)  Finance Manager and Nicola McIntosh (NMC) Corporate Services Officer</w:t>
      </w:r>
    </w:p>
    <w:p w14:paraId="6DD397AE" w14:textId="77777777" w:rsidR="00480266" w:rsidRDefault="00480266">
      <w:pPr>
        <w:pStyle w:val="BodyText"/>
      </w:pPr>
    </w:p>
    <w:p w14:paraId="696EECEA" w14:textId="77777777" w:rsidR="00480266" w:rsidRDefault="00526A32">
      <w:pPr>
        <w:pStyle w:val="Heading2"/>
      </w:pPr>
      <w:r>
        <w:t>1.0 Minutes of Board Meeting 11th December 2024</w:t>
      </w:r>
    </w:p>
    <w:p w14:paraId="5F83ACD7" w14:textId="77777777" w:rsidR="00480266" w:rsidRDefault="00526A32">
      <w:pPr>
        <w:pStyle w:val="BodyText"/>
      </w:pPr>
      <w:r>
        <w:t>Purpose - For Approval</w:t>
      </w:r>
    </w:p>
    <w:p w14:paraId="598A9A28" w14:textId="77777777" w:rsidR="00480266" w:rsidRDefault="00480266">
      <w:pPr>
        <w:pStyle w:val="HorizontalLine"/>
      </w:pPr>
    </w:p>
    <w:p w14:paraId="3548D982" w14:textId="77777777" w:rsidR="00480266" w:rsidRDefault="00526A32">
      <w:pPr>
        <w:pStyle w:val="Heading4"/>
        <w:rPr>
          <w:b w:val="0"/>
        </w:rPr>
      </w:pPr>
      <w:r>
        <w:t>Minute</w:t>
      </w:r>
      <w:r>
        <w:rPr>
          <w:b w:val="0"/>
        </w:rPr>
        <w:t xml:space="preserve"> by Nicola McIntosh </w:t>
      </w:r>
    </w:p>
    <w:p w14:paraId="46CD160F" w14:textId="77777777" w:rsidR="00480266" w:rsidRDefault="00526A32">
      <w:pPr>
        <w:pStyle w:val="BodyText"/>
      </w:pPr>
      <w:r>
        <w:t>Meeting opened at 9.31am.</w:t>
      </w:r>
    </w:p>
    <w:p w14:paraId="1937B06B" w14:textId="77777777" w:rsidR="00480266" w:rsidRDefault="00526A32">
      <w:pPr>
        <w:pStyle w:val="BodyText"/>
      </w:pPr>
      <w:r>
        <w:t>Apologies received from Kevin Lynch, Fred Jack and Linda McDonald.</w:t>
      </w:r>
    </w:p>
    <w:p w14:paraId="729FDE0D" w14:textId="77777777" w:rsidR="00480266" w:rsidRDefault="00526A32">
      <w:pPr>
        <w:pStyle w:val="BodyText"/>
      </w:pPr>
      <w:r>
        <w:t>There were no notifiable events to report.</w:t>
      </w:r>
    </w:p>
    <w:p w14:paraId="503A8ABD" w14:textId="77777777" w:rsidR="00480266" w:rsidRDefault="00526A32">
      <w:pPr>
        <w:pStyle w:val="BodyText"/>
      </w:pPr>
      <w:r>
        <w:t>Staff members declared a conflict of interest in Item 4 Draft Budget in regard to salaries.</w:t>
      </w:r>
    </w:p>
    <w:p w14:paraId="44DF2EDB" w14:textId="77777777" w:rsidR="00480266" w:rsidRDefault="00526A32">
      <w:pPr>
        <w:pStyle w:val="BodyText"/>
      </w:pPr>
      <w:r>
        <w:t>Board members welcomed Sean Parsley to the meeting.</w:t>
      </w:r>
    </w:p>
    <w:p w14:paraId="6E34C17B" w14:textId="77777777" w:rsidR="00480266" w:rsidRDefault="00526A32">
      <w:pPr>
        <w:pStyle w:val="BodyText"/>
      </w:pPr>
      <w:r>
        <w:t>Minutes of the meeting were approved as a correct record.</w:t>
      </w:r>
    </w:p>
    <w:p w14:paraId="1607B58C" w14:textId="77777777" w:rsidR="00480266" w:rsidRDefault="00526A32">
      <w:pPr>
        <w:pStyle w:val="BodyText"/>
      </w:pPr>
      <w:r>
        <w:t>GR updated members on the ISDA. Board are in agreement to allow AG and GR to take this matter forward to prepare the rule change to be approved by the Board in April. It is suggested to increase the borrowing limit noted in the Rules to £100m, it is currently £75m. Increasing now will ensure that we will not require another rule change for several years and given our potential new build programme, it would make sense to give ourselves some headroom in regard to this. A full proposal and copy of the rules will be tabled for approval by the Board in April with an SGM being called and the final stage of FCA approval following on from this. </w:t>
      </w:r>
    </w:p>
    <w:p w14:paraId="40CC7062" w14:textId="77777777" w:rsidR="00480266" w:rsidRDefault="00480266">
      <w:pPr>
        <w:pStyle w:val="BodyText"/>
        <w:spacing w:after="0"/>
      </w:pPr>
    </w:p>
    <w:p w14:paraId="7E00461A" w14:textId="77777777" w:rsidR="00480266" w:rsidRDefault="00480266">
      <w:pPr>
        <w:pStyle w:val="BodyText"/>
      </w:pPr>
    </w:p>
    <w:p w14:paraId="6B8E3FDD" w14:textId="77777777" w:rsidR="00480266" w:rsidRDefault="00526A32">
      <w:pPr>
        <w:pStyle w:val="Heading2"/>
      </w:pPr>
      <w:r>
        <w:t>2.0 Approval to fill Casual Vacancy</w:t>
      </w:r>
    </w:p>
    <w:p w14:paraId="4B34FB31" w14:textId="77777777" w:rsidR="00480266" w:rsidRDefault="00526A32">
      <w:pPr>
        <w:pStyle w:val="BodyText"/>
      </w:pPr>
      <w:r>
        <w:t>Purpose - For Approval</w:t>
      </w:r>
    </w:p>
    <w:p w14:paraId="4A957505" w14:textId="77777777" w:rsidR="00480266" w:rsidRDefault="00480266">
      <w:pPr>
        <w:pStyle w:val="HorizontalLine"/>
      </w:pPr>
    </w:p>
    <w:p w14:paraId="62B72212" w14:textId="77777777" w:rsidR="00480266" w:rsidRDefault="00526A32">
      <w:pPr>
        <w:pStyle w:val="Heading4"/>
        <w:rPr>
          <w:b w:val="0"/>
        </w:rPr>
      </w:pPr>
      <w:r>
        <w:t>Minute</w:t>
      </w:r>
      <w:r>
        <w:rPr>
          <w:b w:val="0"/>
        </w:rPr>
        <w:t xml:space="preserve"> by Nicola McIntosh </w:t>
      </w:r>
    </w:p>
    <w:p w14:paraId="26A303E7" w14:textId="77777777" w:rsidR="00480266" w:rsidRDefault="00526A32">
      <w:pPr>
        <w:pStyle w:val="BodyText"/>
      </w:pPr>
      <w:r>
        <w:t>Members approve Sean Parsley filling a casual vacancy on the Board of Management.</w:t>
      </w:r>
    </w:p>
    <w:p w14:paraId="5CBDF362" w14:textId="77777777" w:rsidR="00480266" w:rsidRDefault="00526A32">
      <w:pPr>
        <w:pStyle w:val="Heading2"/>
      </w:pPr>
      <w:r>
        <w:t>3.0 Rent Consultation Responses and Implementation</w:t>
      </w:r>
    </w:p>
    <w:p w14:paraId="7E2EE26B" w14:textId="77777777" w:rsidR="00480266" w:rsidRDefault="00526A32">
      <w:pPr>
        <w:pStyle w:val="BodyText"/>
      </w:pPr>
      <w:r>
        <w:t>Purpose - For Decision</w:t>
      </w:r>
    </w:p>
    <w:p w14:paraId="67B131AF" w14:textId="77777777" w:rsidR="00480266" w:rsidRDefault="00480266">
      <w:pPr>
        <w:pStyle w:val="HorizontalLine"/>
      </w:pPr>
    </w:p>
    <w:p w14:paraId="13CBE882" w14:textId="77777777" w:rsidR="00480266" w:rsidRDefault="00526A32">
      <w:pPr>
        <w:pStyle w:val="Heading4"/>
        <w:rPr>
          <w:b w:val="0"/>
        </w:rPr>
      </w:pPr>
      <w:r>
        <w:t>Minute</w:t>
      </w:r>
      <w:r>
        <w:rPr>
          <w:b w:val="0"/>
        </w:rPr>
        <w:t xml:space="preserve"> by Nicola McIntosh </w:t>
      </w:r>
    </w:p>
    <w:p w14:paraId="10A38637" w14:textId="77777777" w:rsidR="00480266" w:rsidRDefault="00526A32">
      <w:pPr>
        <w:pStyle w:val="BodyText"/>
      </w:pPr>
      <w:r>
        <w:t>GR presented the Rent Consultation Responses and Implementation report, advising members that tenants were consulted on a 5.5% and 6% rent increase. Members noted the response rate was 14%, which increased from last year. </w:t>
      </w:r>
    </w:p>
    <w:p w14:paraId="540B4391" w14:textId="5E1170CC" w:rsidR="00480266" w:rsidRDefault="00526A32">
      <w:pPr>
        <w:pStyle w:val="BodyText"/>
      </w:pPr>
      <w:r>
        <w:t>GR wanted to thank the staff involved in the process, explaining that a lot of work went in to this process.</w:t>
      </w:r>
    </w:p>
    <w:p w14:paraId="6718C908" w14:textId="77777777" w:rsidR="00480266" w:rsidRDefault="00526A32">
      <w:pPr>
        <w:pStyle w:val="BodyText"/>
      </w:pPr>
      <w:r>
        <w:t>Members noted that going forward we are going to change the Scottish Secure Tenancy Agreement to allows us to consult with tenants electronically. LA advised that we are in the process of securing a new tenant portal which will allow the consultation process to be sent out electronically, which should increase tenant response further.</w:t>
      </w:r>
    </w:p>
    <w:p w14:paraId="3D873FCC" w14:textId="77777777" w:rsidR="00480266" w:rsidRDefault="00526A32">
      <w:pPr>
        <w:pStyle w:val="BodyText"/>
      </w:pPr>
      <w:r>
        <w:t>JB commends the process and feels we have gained a lot of useful information out of it. </w:t>
      </w:r>
    </w:p>
    <w:p w14:paraId="14B21BC8" w14:textId="77777777" w:rsidR="00480266" w:rsidRDefault="00526A32">
      <w:pPr>
        <w:pStyle w:val="BodyText"/>
      </w:pPr>
      <w:r>
        <w:t>GR confirmed the majority of tenants opted for a 5.5% increase.</w:t>
      </w:r>
    </w:p>
    <w:p w14:paraId="32C0CEF0" w14:textId="77777777" w:rsidR="00480266" w:rsidRDefault="00526A32">
      <w:pPr>
        <w:pStyle w:val="BodyText"/>
      </w:pPr>
      <w:r>
        <w:t>IMCD raised a concern around the negative comments received and whether any of them were left anonymously and how we deal with those. LA explained that we encourage tenants to note their name and address by offering a prize draw, however, we can only do so much if comments are left anonymously.</w:t>
      </w:r>
    </w:p>
    <w:p w14:paraId="1C08A315" w14:textId="77777777" w:rsidR="00480266" w:rsidRDefault="00526A32">
      <w:pPr>
        <w:pStyle w:val="BodyText"/>
      </w:pPr>
      <w:r>
        <w:t>Members noted that there will be a section in the next newsletter called, 'You said, we did' which will use the comments and address how we have dealt with them.</w:t>
      </w:r>
    </w:p>
    <w:p w14:paraId="4CDF4E2F" w14:textId="7AFE8E5F" w:rsidR="00480266" w:rsidRDefault="00526A32">
      <w:pPr>
        <w:pStyle w:val="BodyText"/>
      </w:pPr>
      <w:r>
        <w:t xml:space="preserve">JB asked about </w:t>
      </w:r>
      <w:r w:rsidR="00332F45" w:rsidRPr="00332F45">
        <w:t>[REDACTED – PERSONAL DATA]</w:t>
      </w:r>
      <w:r>
        <w:t>. LA explained that these comments were logged to Asset Management to respond to and arrange any repairs required. IMCD asked if the £75k of AHA money for adaptations could some of this be used to assist with this issue if it is an urgent case? Board members agree this is a good suggestion. GR advised that we will take a holistic approach and will deal with any issues appropriately.</w:t>
      </w:r>
    </w:p>
    <w:p w14:paraId="4F207532" w14:textId="77777777" w:rsidR="00480266" w:rsidRDefault="00526A32">
      <w:pPr>
        <w:pStyle w:val="BodyText"/>
      </w:pPr>
      <w:r>
        <w:t>IMCD proposes the board go for 5.5% rent increase as this was the chosen increase from tenants. </w:t>
      </w:r>
    </w:p>
    <w:p w14:paraId="5AC4F15C" w14:textId="77777777" w:rsidR="00480266" w:rsidRDefault="00526A32">
      <w:pPr>
        <w:pStyle w:val="BodyText"/>
      </w:pPr>
      <w:r>
        <w:t>Board members agree and approve the rent increase of 5.5%.</w:t>
      </w:r>
    </w:p>
    <w:p w14:paraId="61844C03" w14:textId="77777777" w:rsidR="00480266" w:rsidRDefault="00480266">
      <w:pPr>
        <w:pStyle w:val="BodyText"/>
      </w:pPr>
    </w:p>
    <w:p w14:paraId="2B64E87B" w14:textId="77777777" w:rsidR="00480266" w:rsidRDefault="00526A32">
      <w:pPr>
        <w:pStyle w:val="Heading2"/>
      </w:pPr>
      <w:r>
        <w:lastRenderedPageBreak/>
        <w:t>4.0 Draft Budget 25/26</w:t>
      </w:r>
    </w:p>
    <w:p w14:paraId="593784E8" w14:textId="77777777" w:rsidR="00480266" w:rsidRDefault="00526A32">
      <w:pPr>
        <w:pStyle w:val="BodyText"/>
      </w:pPr>
      <w:r>
        <w:t>Purpose - For Approval</w:t>
      </w:r>
    </w:p>
    <w:p w14:paraId="41F2AA66" w14:textId="77777777" w:rsidR="00480266" w:rsidRDefault="00480266">
      <w:pPr>
        <w:pStyle w:val="HorizontalLine"/>
      </w:pPr>
    </w:p>
    <w:p w14:paraId="157FD709" w14:textId="77777777" w:rsidR="00480266" w:rsidRDefault="00526A32">
      <w:pPr>
        <w:pStyle w:val="Heading4"/>
        <w:rPr>
          <w:b w:val="0"/>
        </w:rPr>
      </w:pPr>
      <w:r>
        <w:t>Minute</w:t>
      </w:r>
      <w:r>
        <w:rPr>
          <w:b w:val="0"/>
        </w:rPr>
        <w:t xml:space="preserve"> by Nicola McIntosh </w:t>
      </w:r>
    </w:p>
    <w:p w14:paraId="64692EC9" w14:textId="77777777" w:rsidR="00480266" w:rsidRDefault="00526A32">
      <w:pPr>
        <w:pStyle w:val="BodyText"/>
      </w:pPr>
      <w:r>
        <w:t>AG presented the Draft Budget, which is based on the lower of the 2 rent increase options, 5.5%.</w:t>
      </w:r>
    </w:p>
    <w:p w14:paraId="179AAF52" w14:textId="77777777" w:rsidR="00480266" w:rsidRDefault="00526A32">
      <w:pPr>
        <w:pStyle w:val="BodyText"/>
      </w:pPr>
      <w:r>
        <w:t>In response to a question from IM, GM confirmed that a zero budgeting approach is taken when setting the draft budget. New codes have been added to make budget monitoring and management easier, particularly within Asset Management. An example of this is damp and mould so that costs can be monitored against outcomes.</w:t>
      </w:r>
    </w:p>
    <w:p w14:paraId="2FFD0018" w14:textId="109A4C70" w:rsidR="00480266" w:rsidRDefault="00332F45">
      <w:pPr>
        <w:pStyle w:val="BodyText"/>
      </w:pPr>
      <w:r w:rsidRPr="00332F45">
        <w:t>[REDACTED – CONFIDENTIAL INFORMATION]</w:t>
      </w:r>
    </w:p>
    <w:p w14:paraId="5034A0F7" w14:textId="77777777" w:rsidR="00480266" w:rsidRDefault="00526A32">
      <w:pPr>
        <w:pStyle w:val="BodyText"/>
      </w:pPr>
      <w:r>
        <w:t>AG explained that an area of significant spend in the budget is development where we have an approximate spend of £15million for 2025/26 with a subsidy of £7.8million. Members noted that we have the potential to do a forward fix before the end of March with Nationwide. AG explained that the RBS facility needs to be fully drawn down by the end of September. GR explained that everything on the 'green' list will go ahead and is funded, the amber and red list will be looked at and some proposals will not go ahead. A revised plan will be presented at the development sub committee meeting in March.</w:t>
      </w:r>
    </w:p>
    <w:p w14:paraId="07C3010F" w14:textId="77777777" w:rsidR="00480266" w:rsidRDefault="00526A32">
      <w:pPr>
        <w:pStyle w:val="BodyText"/>
      </w:pPr>
      <w:r>
        <w:t>IMCD asked in terms of increased income from rent this year from additional housing in St Vincents being ahead of schedule, what has been factored in in additional income? GM confirmed that it was agreed that no additional income is considered due to in the past developments being heavily delayed.</w:t>
      </w:r>
    </w:p>
    <w:p w14:paraId="4A2712FE" w14:textId="77777777" w:rsidR="00480266" w:rsidRDefault="00526A32">
      <w:pPr>
        <w:pStyle w:val="BodyText"/>
      </w:pPr>
      <w:r>
        <w:t>JB picked up a typo with a date still showing 23/34. GM has amended this to show 25/26.</w:t>
      </w:r>
    </w:p>
    <w:p w14:paraId="0261E0DF" w14:textId="77777777" w:rsidR="00480266" w:rsidRDefault="00526A32">
      <w:pPr>
        <w:pStyle w:val="BodyText"/>
      </w:pPr>
      <w:r>
        <w:t>IMCD asked in regard to the additional £75k that AHA have supplemented for adaptations and whether or not there has been any kick back from other landlords. GR noted that no indications had been received from the Scottish Government or the local authorities indicating future funding levels for either the SHIP or adaptations programmes.</w:t>
      </w:r>
    </w:p>
    <w:p w14:paraId="4FDFADB8" w14:textId="77777777" w:rsidR="00480266" w:rsidRDefault="00526A32">
      <w:pPr>
        <w:pStyle w:val="BodyText"/>
      </w:pPr>
      <w:r>
        <w:t>Members note and approve the draft budget for 2025/26 and thank the staff for their work.</w:t>
      </w:r>
    </w:p>
    <w:p w14:paraId="484C28D5" w14:textId="77777777" w:rsidR="00526A32" w:rsidRDefault="00526A32">
      <w:pPr>
        <w:pStyle w:val="Heading2"/>
      </w:pPr>
    </w:p>
    <w:p w14:paraId="4142024E" w14:textId="3653CF80" w:rsidR="00480266" w:rsidRDefault="00526A32">
      <w:pPr>
        <w:pStyle w:val="Heading2"/>
      </w:pPr>
      <w:r>
        <w:t>5.0 Health &amp; Safety Report</w:t>
      </w:r>
    </w:p>
    <w:p w14:paraId="1C5F3F15" w14:textId="77777777" w:rsidR="00480266" w:rsidRDefault="00526A32">
      <w:pPr>
        <w:pStyle w:val="BodyText"/>
      </w:pPr>
      <w:r>
        <w:t>Purpose - For Approval</w:t>
      </w:r>
    </w:p>
    <w:p w14:paraId="0D03CCD1" w14:textId="77777777" w:rsidR="00480266" w:rsidRDefault="00480266">
      <w:pPr>
        <w:pStyle w:val="HorizontalLine"/>
      </w:pPr>
    </w:p>
    <w:p w14:paraId="65D52CA4" w14:textId="77777777" w:rsidR="00480266" w:rsidRDefault="00526A32">
      <w:pPr>
        <w:pStyle w:val="Heading4"/>
        <w:rPr>
          <w:b w:val="0"/>
        </w:rPr>
      </w:pPr>
      <w:r>
        <w:t>Minute</w:t>
      </w:r>
      <w:r>
        <w:rPr>
          <w:b w:val="0"/>
        </w:rPr>
        <w:t xml:space="preserve"> by Nicola McIntosh </w:t>
      </w:r>
    </w:p>
    <w:p w14:paraId="3E1E6AB1" w14:textId="77777777" w:rsidR="00480266" w:rsidRDefault="00526A32">
      <w:pPr>
        <w:pStyle w:val="BodyText"/>
      </w:pPr>
      <w:r>
        <w:t>GR presented the Health &amp; Safety report for noting and any comments.</w:t>
      </w:r>
    </w:p>
    <w:p w14:paraId="200B5907" w14:textId="77777777" w:rsidR="00480266" w:rsidRDefault="00526A32">
      <w:pPr>
        <w:pStyle w:val="BodyText"/>
      </w:pPr>
      <w:r>
        <w:t>CI asked what the unsafe act and near miss was. GR explained the near miss was a radiator in the office melting an employees jacket, the radiator has been replaced and relocated. The unsafe act relates to a drain cover not being replaced by DCC out of hours and a tenant fell in to it. AHA have reported this to our insurance, the tenant has not made a claim to date.</w:t>
      </w:r>
    </w:p>
    <w:p w14:paraId="6F20B953" w14:textId="77777777" w:rsidR="00480266" w:rsidRDefault="00526A32">
      <w:pPr>
        <w:pStyle w:val="BodyText"/>
      </w:pPr>
      <w:r>
        <w:t xml:space="preserve">IMCD asked with regards to the CO breach and was this accidental or deliberate. GR explained </w:t>
      </w:r>
      <w:r>
        <w:lastRenderedPageBreak/>
        <w:t>there is no way of knowing, it is in a common area that not just AHA use.</w:t>
      </w:r>
    </w:p>
    <w:p w14:paraId="276A0666" w14:textId="77777777" w:rsidR="00480266" w:rsidRDefault="00526A32">
      <w:pPr>
        <w:pStyle w:val="BodyText"/>
      </w:pPr>
      <w:r>
        <w:t>IMCD asked in terms of EICR's with 2 of the 9 outstanding being a hoarding issue, can we access to get these completed. GR explained that hoarding is a complex issue. LA is collating information on how many tenants we know of are hoarding. We are assisting some tenants and have paid to clear space in the property at a cost of £5-700. GR is looking to access external funding that could help assist these tenants long term.</w:t>
      </w:r>
    </w:p>
    <w:p w14:paraId="4FC2052C" w14:textId="77777777" w:rsidR="00480266" w:rsidRDefault="00526A32">
      <w:pPr>
        <w:pStyle w:val="BodyText"/>
      </w:pPr>
      <w:r>
        <w:t>IMCD asked with regards to asbestos, is the reported figure of 24% an over estimate. GR confirmed yes, the reason being, there are still around the equivalent of 240 properties that have not yet been surveyed. GR has drafted the asbestos policy which will be presented at the April board meeting.</w:t>
      </w:r>
    </w:p>
    <w:p w14:paraId="6ABED932" w14:textId="77777777" w:rsidR="00480266" w:rsidRDefault="00526A32">
      <w:pPr>
        <w:pStyle w:val="BodyText"/>
      </w:pPr>
      <w:r>
        <w:t>CG asked where we are with writing to tenants, where asbestos might be present to advise them not to carry out any works. GR explained that this has not happened yet, as part of the policy wording needs to be agreed on and this is being worked on at the moment. CG asked for the timeframe on this as it is very important and it could be a way to minimise risks to tenants. GR explained that this will be in line with the policy approval.</w:t>
      </w:r>
    </w:p>
    <w:p w14:paraId="15855A68" w14:textId="77777777" w:rsidR="00480266" w:rsidRDefault="00526A32">
      <w:pPr>
        <w:pStyle w:val="BodyText"/>
      </w:pPr>
      <w:r>
        <w:t>IMCD asked relating to damp and mould, have we made the budget recurring as he feels it is good to see money being spent and works being carried out. GR confirmed that the budget has been increased for 25/26.</w:t>
      </w:r>
    </w:p>
    <w:p w14:paraId="276FB81B" w14:textId="77777777" w:rsidR="00480266" w:rsidRDefault="00526A32">
      <w:pPr>
        <w:pStyle w:val="BodyText"/>
      </w:pPr>
      <w:r>
        <w:t>GR to meet with JMCI &amp; CK to improve the asbestos reporting going forward.</w:t>
      </w:r>
    </w:p>
    <w:p w14:paraId="295B178F" w14:textId="77777777" w:rsidR="00480266" w:rsidRDefault="00526A32">
      <w:pPr>
        <w:pStyle w:val="BodyText"/>
      </w:pPr>
      <w:r>
        <w:t>CI wants to raise issues with car parking at the Dundee Office. A lot of people parking on the main road where there are a lot of blind spots. LA to ask the HO to contact the council about designating spaces for properties.</w:t>
      </w:r>
    </w:p>
    <w:p w14:paraId="6D196307" w14:textId="77777777" w:rsidR="00480266" w:rsidRDefault="00526A32">
      <w:pPr>
        <w:pStyle w:val="BodyText"/>
      </w:pPr>
      <w:r>
        <w:t>CI also raised an issue with dog/cat fouling in the grass area at the back of the office. LA confirmed that this was a previous issue and AHA purchased more dog poo bins, however it is still causing a problem. </w:t>
      </w:r>
    </w:p>
    <w:p w14:paraId="489BAD83" w14:textId="77777777" w:rsidR="00480266" w:rsidRDefault="00526A32">
      <w:pPr>
        <w:pStyle w:val="BodyText"/>
      </w:pPr>
      <w:r>
        <w:t>Members noted and approved the contents of the report.</w:t>
      </w:r>
    </w:p>
    <w:p w14:paraId="175C4B11" w14:textId="77777777" w:rsidR="00480266" w:rsidRDefault="00480266">
      <w:pPr>
        <w:pStyle w:val="BodyText"/>
        <w:spacing w:after="0"/>
      </w:pPr>
    </w:p>
    <w:p w14:paraId="4AB898CD" w14:textId="77777777" w:rsidR="00480266" w:rsidRDefault="00480266">
      <w:pPr>
        <w:pStyle w:val="BodyText"/>
      </w:pPr>
    </w:p>
    <w:p w14:paraId="26CAD135" w14:textId="77777777" w:rsidR="00480266" w:rsidRDefault="00526A32">
      <w:pPr>
        <w:pStyle w:val="Heading2"/>
      </w:pPr>
      <w:r>
        <w:t>6.0 Quarterly Complaints Handling Report</w:t>
      </w:r>
    </w:p>
    <w:p w14:paraId="4DC8A4D6" w14:textId="77777777" w:rsidR="00480266" w:rsidRDefault="00526A32">
      <w:pPr>
        <w:pStyle w:val="BodyText"/>
      </w:pPr>
      <w:r>
        <w:t>Purpose - For Information</w:t>
      </w:r>
    </w:p>
    <w:p w14:paraId="256883A1" w14:textId="77777777" w:rsidR="00480266" w:rsidRDefault="00480266">
      <w:pPr>
        <w:pStyle w:val="HorizontalLine"/>
      </w:pPr>
    </w:p>
    <w:p w14:paraId="358E81D1" w14:textId="77777777" w:rsidR="00480266" w:rsidRDefault="00526A32">
      <w:pPr>
        <w:pStyle w:val="Heading4"/>
        <w:rPr>
          <w:b w:val="0"/>
        </w:rPr>
      </w:pPr>
      <w:r>
        <w:t>Minute</w:t>
      </w:r>
      <w:r>
        <w:rPr>
          <w:b w:val="0"/>
        </w:rPr>
        <w:t xml:space="preserve"> by Nicola McIntosh </w:t>
      </w:r>
    </w:p>
    <w:p w14:paraId="37170FF5" w14:textId="77777777" w:rsidR="00480266" w:rsidRDefault="00526A32">
      <w:pPr>
        <w:pStyle w:val="BodyText"/>
      </w:pPr>
      <w:r>
        <w:t>GR presented the quarterly complaints handling report for any questions and noting.</w:t>
      </w:r>
    </w:p>
    <w:p w14:paraId="5106D844" w14:textId="77777777" w:rsidR="00480266" w:rsidRDefault="00526A32">
      <w:pPr>
        <w:pStyle w:val="BodyText"/>
      </w:pPr>
      <w:r>
        <w:t>Members noted that the additional information requested from the last report are noted in yellow.</w:t>
      </w:r>
    </w:p>
    <w:p w14:paraId="357A1623" w14:textId="77777777" w:rsidR="00480266" w:rsidRDefault="00526A32">
      <w:pPr>
        <w:pStyle w:val="BodyText"/>
      </w:pPr>
      <w:r>
        <w:t>Members noted and approved the contents of the report.</w:t>
      </w:r>
    </w:p>
    <w:p w14:paraId="66693A1A" w14:textId="77777777" w:rsidR="00480266" w:rsidRDefault="00526A32">
      <w:pPr>
        <w:pStyle w:val="Heading2"/>
      </w:pPr>
      <w:r>
        <w:t>7.0 CEO Workplan</w:t>
      </w:r>
    </w:p>
    <w:p w14:paraId="6DE6D447" w14:textId="77777777" w:rsidR="00480266" w:rsidRDefault="00526A32">
      <w:pPr>
        <w:pStyle w:val="BodyText"/>
      </w:pPr>
      <w:r>
        <w:t>Purpose - For Noting</w:t>
      </w:r>
    </w:p>
    <w:p w14:paraId="4B6AAA05" w14:textId="77777777" w:rsidR="00480266" w:rsidRDefault="00480266">
      <w:pPr>
        <w:pStyle w:val="HorizontalLine"/>
      </w:pPr>
    </w:p>
    <w:p w14:paraId="56094FF7" w14:textId="77777777" w:rsidR="00480266" w:rsidRDefault="00526A32">
      <w:pPr>
        <w:pStyle w:val="Heading4"/>
        <w:rPr>
          <w:b w:val="0"/>
        </w:rPr>
      </w:pPr>
      <w:r>
        <w:t>Minute</w:t>
      </w:r>
      <w:r>
        <w:rPr>
          <w:b w:val="0"/>
        </w:rPr>
        <w:t xml:space="preserve"> by Nicola McIntosh </w:t>
      </w:r>
    </w:p>
    <w:p w14:paraId="3E4DA1E1" w14:textId="77777777" w:rsidR="00480266" w:rsidRDefault="00526A32">
      <w:pPr>
        <w:pStyle w:val="BodyText"/>
      </w:pPr>
      <w:r>
        <w:t>GR presented the CEO Workplan for noting and any comments.</w:t>
      </w:r>
    </w:p>
    <w:p w14:paraId="3CEE6640" w14:textId="77777777" w:rsidR="00480266" w:rsidRDefault="00526A32">
      <w:pPr>
        <w:pStyle w:val="BodyText"/>
      </w:pPr>
      <w:r>
        <w:t>GR provided an update on the areas sitting at red: Asset Management Strategy, this is due to still awaiting the Scottish Net Zero Document from the Scottish Government and People Management, this is due to contracts and terms and conditions being linked to policies and being unable to separate these.</w:t>
      </w:r>
    </w:p>
    <w:p w14:paraId="39346A22" w14:textId="77777777" w:rsidR="00480266" w:rsidRDefault="00526A32">
      <w:pPr>
        <w:pStyle w:val="BodyText"/>
      </w:pPr>
      <w:r>
        <w:t>JB picked up a couple of typo's. GR to amend.</w:t>
      </w:r>
    </w:p>
    <w:p w14:paraId="4A702A2F" w14:textId="77777777" w:rsidR="00480266" w:rsidRDefault="00526A32">
      <w:pPr>
        <w:pStyle w:val="BodyText"/>
      </w:pPr>
      <w:r>
        <w:t>Members note and approve the contents of the CEO Workplan.</w:t>
      </w:r>
    </w:p>
    <w:p w14:paraId="28F01DC9" w14:textId="77777777" w:rsidR="00480266" w:rsidRDefault="00526A32">
      <w:pPr>
        <w:pStyle w:val="Heading2"/>
      </w:pPr>
      <w:r>
        <w:t>8.0 Acceptable Use Policy</w:t>
      </w:r>
    </w:p>
    <w:p w14:paraId="1EB37D37" w14:textId="77777777" w:rsidR="00480266" w:rsidRDefault="00526A32">
      <w:pPr>
        <w:pStyle w:val="BodyText"/>
      </w:pPr>
      <w:r>
        <w:t>Purpose - For Approval</w:t>
      </w:r>
    </w:p>
    <w:p w14:paraId="66D76E9C" w14:textId="77777777" w:rsidR="00480266" w:rsidRDefault="00480266">
      <w:pPr>
        <w:pStyle w:val="HorizontalLine"/>
      </w:pPr>
    </w:p>
    <w:p w14:paraId="71BB4962" w14:textId="77777777" w:rsidR="00480266" w:rsidRDefault="00526A32">
      <w:pPr>
        <w:pStyle w:val="Heading4"/>
        <w:rPr>
          <w:b w:val="0"/>
        </w:rPr>
      </w:pPr>
      <w:r>
        <w:t>Minute</w:t>
      </w:r>
      <w:r>
        <w:rPr>
          <w:b w:val="0"/>
        </w:rPr>
        <w:t xml:space="preserve"> by Nicola McIntosh </w:t>
      </w:r>
    </w:p>
    <w:p w14:paraId="38FB3854" w14:textId="77777777" w:rsidR="00480266" w:rsidRDefault="00526A32">
      <w:pPr>
        <w:pStyle w:val="BodyText"/>
      </w:pPr>
      <w:r>
        <w:t>AG presented the Acceptable Use Policy, advising that this was a new policy that Shackleton recommend we should have in place.</w:t>
      </w:r>
    </w:p>
    <w:p w14:paraId="468977A0" w14:textId="77777777" w:rsidR="00480266" w:rsidRDefault="00526A32">
      <w:pPr>
        <w:pStyle w:val="BodyText"/>
      </w:pPr>
      <w:r>
        <w:t>This policy requires to be signed by all board and staff members.</w:t>
      </w:r>
    </w:p>
    <w:p w14:paraId="15605453" w14:textId="77777777" w:rsidR="00480266" w:rsidRDefault="00526A32">
      <w:pPr>
        <w:pStyle w:val="BodyText"/>
      </w:pPr>
      <w:r>
        <w:t>Members noted and approve the contents of the policy.</w:t>
      </w:r>
    </w:p>
    <w:p w14:paraId="5E57945C" w14:textId="77777777" w:rsidR="00480266" w:rsidRDefault="00526A32">
      <w:pPr>
        <w:pStyle w:val="Heading2"/>
      </w:pPr>
      <w:r>
        <w:t>9.0 BYOD Policy</w:t>
      </w:r>
    </w:p>
    <w:p w14:paraId="60E387EE" w14:textId="77777777" w:rsidR="00480266" w:rsidRDefault="00480266">
      <w:pPr>
        <w:pStyle w:val="HorizontalLine"/>
      </w:pPr>
    </w:p>
    <w:p w14:paraId="13E28EA1" w14:textId="77777777" w:rsidR="00480266" w:rsidRDefault="00526A32">
      <w:pPr>
        <w:pStyle w:val="Heading4"/>
        <w:rPr>
          <w:b w:val="0"/>
        </w:rPr>
      </w:pPr>
      <w:r>
        <w:t>Minute</w:t>
      </w:r>
      <w:r>
        <w:rPr>
          <w:b w:val="0"/>
        </w:rPr>
        <w:t xml:space="preserve"> by Nicola McIntosh </w:t>
      </w:r>
    </w:p>
    <w:p w14:paraId="75866FCE" w14:textId="77777777" w:rsidR="00480266" w:rsidRDefault="00526A32">
      <w:pPr>
        <w:pStyle w:val="BodyText"/>
      </w:pPr>
      <w:r>
        <w:t>AG presented the Bring Your Own Device Policy for approval. GM confirms that it will be rolled out shortly. The policy states that O365 can only be accessed via an AHA registered device.</w:t>
      </w:r>
    </w:p>
    <w:p w14:paraId="417C3051" w14:textId="77777777" w:rsidR="00480266" w:rsidRDefault="00480266">
      <w:pPr>
        <w:pStyle w:val="BodyText"/>
      </w:pPr>
    </w:p>
    <w:p w14:paraId="54565E47" w14:textId="77777777" w:rsidR="00480266" w:rsidRDefault="00526A32">
      <w:pPr>
        <w:pStyle w:val="BodyText"/>
      </w:pPr>
      <w:r>
        <w:t>SS would like the policy name amended to make it clearer. AG confirmed she would rename it 'Bring Your Own Device Policy'</w:t>
      </w:r>
    </w:p>
    <w:p w14:paraId="0F14D123" w14:textId="77777777" w:rsidR="00480266" w:rsidRDefault="00526A32">
      <w:pPr>
        <w:pStyle w:val="BodyText"/>
      </w:pPr>
      <w:r>
        <w:t>Members noted and approved the contents of the report.</w:t>
      </w:r>
    </w:p>
    <w:p w14:paraId="61F0C7AB" w14:textId="77777777" w:rsidR="00480266" w:rsidRDefault="00526A32">
      <w:pPr>
        <w:pStyle w:val="Heading2"/>
      </w:pPr>
      <w:r>
        <w:t>10.0 AOB</w:t>
      </w:r>
    </w:p>
    <w:p w14:paraId="6D28D4FE" w14:textId="77777777" w:rsidR="00480266" w:rsidRDefault="00526A32">
      <w:pPr>
        <w:pStyle w:val="BodyText"/>
      </w:pPr>
      <w:r>
        <w:t>Purpose - For Information</w:t>
      </w:r>
    </w:p>
    <w:p w14:paraId="5280075D" w14:textId="77777777" w:rsidR="00480266" w:rsidRDefault="00480266">
      <w:pPr>
        <w:pStyle w:val="HorizontalLine"/>
      </w:pPr>
    </w:p>
    <w:p w14:paraId="14A754A1" w14:textId="77777777" w:rsidR="00480266" w:rsidRDefault="00526A32">
      <w:pPr>
        <w:pStyle w:val="Heading4"/>
        <w:rPr>
          <w:b w:val="0"/>
        </w:rPr>
      </w:pPr>
      <w:r>
        <w:t>Minute</w:t>
      </w:r>
      <w:r>
        <w:rPr>
          <w:b w:val="0"/>
        </w:rPr>
        <w:t xml:space="preserve"> by Nicola McIntosh </w:t>
      </w:r>
    </w:p>
    <w:p w14:paraId="72664FCB" w14:textId="77777777" w:rsidR="00480266" w:rsidRDefault="00526A32">
      <w:pPr>
        <w:pStyle w:val="BodyText"/>
      </w:pPr>
      <w:r>
        <w:t>Staff Away Day</w:t>
      </w:r>
    </w:p>
    <w:p w14:paraId="376EE2CD" w14:textId="77777777" w:rsidR="00480266" w:rsidRDefault="00526A32">
      <w:pPr>
        <w:pStyle w:val="BodyText"/>
      </w:pPr>
      <w:r>
        <w:t>GR advised that the Staff Away Day is on 19th March, venue still to be decided. Board are invited in the morning and for lunch.</w:t>
      </w:r>
    </w:p>
    <w:p w14:paraId="71713705" w14:textId="77777777" w:rsidR="00480266" w:rsidRDefault="00526A32">
      <w:pPr>
        <w:pStyle w:val="BodyText"/>
      </w:pPr>
      <w:r>
        <w:t>Defib Training</w:t>
      </w:r>
    </w:p>
    <w:p w14:paraId="2568560D" w14:textId="77777777" w:rsidR="00480266" w:rsidRDefault="00526A32">
      <w:pPr>
        <w:pStyle w:val="BodyText"/>
      </w:pPr>
      <w:r>
        <w:lastRenderedPageBreak/>
        <w:t>Morning and afternoon Defib training sessions on 23rd April in Russell Square and 30th April in Dundee if any member wishes to attend a session.</w:t>
      </w:r>
    </w:p>
    <w:p w14:paraId="7B4D96E1" w14:textId="44BA521A" w:rsidR="00480266" w:rsidRDefault="00332F45">
      <w:pPr>
        <w:pStyle w:val="BodyText"/>
      </w:pPr>
      <w:r w:rsidRPr="00332F45">
        <w:t>[REDACTED – CONFIDENTIAL INFORMATION]</w:t>
      </w:r>
    </w:p>
    <w:p w14:paraId="077EE627" w14:textId="77777777" w:rsidR="00480266" w:rsidRDefault="00526A32">
      <w:pPr>
        <w:pStyle w:val="BodyText"/>
      </w:pPr>
      <w:r>
        <w:t>Internal Audit Survey Request from Quinn</w:t>
      </w:r>
    </w:p>
    <w:p w14:paraId="5C25D56F" w14:textId="77777777" w:rsidR="00480266" w:rsidRDefault="00526A32">
      <w:pPr>
        <w:pStyle w:val="BodyText"/>
      </w:pPr>
      <w:r>
        <w:t>Quinn Internal Auditors have requested the completion of a questionnaire on the internal audit priorities over the next couple of years. GR to circulate the link to the board.</w:t>
      </w:r>
    </w:p>
    <w:p w14:paraId="09C7332E" w14:textId="77777777" w:rsidR="00480266" w:rsidRDefault="00526A32">
      <w:pPr>
        <w:pStyle w:val="BodyText"/>
      </w:pPr>
      <w:r>
        <w:t>Arlene Grant advised board members that she is planning to retire in May 2026. GR will start to look at succession planning to include an intensive handover in place, with the view to have someone in post by February 2026.</w:t>
      </w:r>
    </w:p>
    <w:p w14:paraId="4927C07E" w14:textId="77777777" w:rsidR="00480266" w:rsidRDefault="00526A32">
      <w:pPr>
        <w:pStyle w:val="Heading2"/>
      </w:pPr>
      <w:r>
        <w:t>11.0 Date of Next Meeting</w:t>
      </w:r>
    </w:p>
    <w:p w14:paraId="15107253" w14:textId="77777777" w:rsidR="00480266" w:rsidRDefault="00526A32">
      <w:pPr>
        <w:pStyle w:val="BodyText"/>
      </w:pPr>
      <w:r>
        <w:t>Purpose - For Information</w:t>
      </w:r>
    </w:p>
    <w:p w14:paraId="32FE97BF" w14:textId="77777777" w:rsidR="00480266" w:rsidRDefault="00480266">
      <w:pPr>
        <w:pStyle w:val="HorizontalLine"/>
      </w:pPr>
    </w:p>
    <w:p w14:paraId="6C1039B3" w14:textId="77777777" w:rsidR="00480266" w:rsidRDefault="00526A32">
      <w:pPr>
        <w:pStyle w:val="Heading4"/>
        <w:rPr>
          <w:b w:val="0"/>
        </w:rPr>
      </w:pPr>
      <w:r>
        <w:t>Minute</w:t>
      </w:r>
      <w:r>
        <w:rPr>
          <w:b w:val="0"/>
        </w:rPr>
        <w:t xml:space="preserve"> by Nicola McIntosh </w:t>
      </w:r>
    </w:p>
    <w:p w14:paraId="45827486" w14:textId="77777777" w:rsidR="00480266" w:rsidRDefault="00526A32">
      <w:pPr>
        <w:pStyle w:val="BodyText"/>
      </w:pPr>
      <w:r>
        <w:t>Wednesday 10th April 2025 at 9.30am.</w:t>
      </w:r>
    </w:p>
    <w:p w14:paraId="489348F4" w14:textId="77777777" w:rsidR="00480266" w:rsidRDefault="00526A32">
      <w:pPr>
        <w:pStyle w:val="BodyText"/>
      </w:pPr>
      <w:r>
        <w:t>Meeting closed at 11.50am.</w:t>
      </w:r>
    </w:p>
    <w:p w14:paraId="5562976D" w14:textId="77777777" w:rsidR="00480266" w:rsidRDefault="00480266">
      <w:pPr>
        <w:pStyle w:val="BodyText"/>
        <w:spacing w:after="0"/>
      </w:pPr>
    </w:p>
    <w:sectPr w:rsidR="00480266">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65FC9"/>
    <w:multiLevelType w:val="multilevel"/>
    <w:tmpl w:val="C5E8F85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25944BF7"/>
    <w:multiLevelType w:val="multilevel"/>
    <w:tmpl w:val="226CE1D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45173FBB"/>
    <w:multiLevelType w:val="multilevel"/>
    <w:tmpl w:val="70249B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81210385">
    <w:abstractNumId w:val="1"/>
  </w:num>
  <w:num w:numId="2" w16cid:durableId="1506479628">
    <w:abstractNumId w:val="0"/>
  </w:num>
  <w:num w:numId="3" w16cid:durableId="2114085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266"/>
    <w:rsid w:val="00126330"/>
    <w:rsid w:val="00182B34"/>
    <w:rsid w:val="001A648F"/>
    <w:rsid w:val="00332F45"/>
    <w:rsid w:val="00480266"/>
    <w:rsid w:val="00526A32"/>
    <w:rsid w:val="008E3804"/>
    <w:rsid w:val="00C83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4E878"/>
  <w15:docId w15:val="{45A951A5-CFCD-4966-83C2-A2D414B6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C83386"/>
    <w:rPr>
      <w:sz w:val="16"/>
      <w:szCs w:val="16"/>
    </w:rPr>
  </w:style>
  <w:style w:type="paragraph" w:styleId="CommentText">
    <w:name w:val="annotation text"/>
    <w:basedOn w:val="Normal"/>
    <w:link w:val="CommentTextChar"/>
    <w:uiPriority w:val="99"/>
    <w:unhideWhenUsed/>
    <w:rsid w:val="00C83386"/>
    <w:rPr>
      <w:rFonts w:cs="Mangal"/>
      <w:sz w:val="20"/>
      <w:szCs w:val="18"/>
    </w:rPr>
  </w:style>
  <w:style w:type="character" w:customStyle="1" w:styleId="CommentTextChar">
    <w:name w:val="Comment Text Char"/>
    <w:basedOn w:val="DefaultParagraphFont"/>
    <w:link w:val="CommentText"/>
    <w:uiPriority w:val="99"/>
    <w:rsid w:val="00C83386"/>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C83386"/>
    <w:rPr>
      <w:b/>
      <w:bCs/>
    </w:rPr>
  </w:style>
  <w:style w:type="character" w:customStyle="1" w:styleId="CommentSubjectChar">
    <w:name w:val="Comment Subject Char"/>
    <w:basedOn w:val="CommentTextChar"/>
    <w:link w:val="CommentSubject"/>
    <w:uiPriority w:val="99"/>
    <w:semiHidden/>
    <w:rsid w:val="00C83386"/>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1632</Words>
  <Characters>9303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Daradjeet Jagpal</cp:lastModifiedBy>
  <cp:revision>4</cp:revision>
  <dcterms:created xsi:type="dcterms:W3CDTF">2025-03-26T14:45:00Z</dcterms:created>
  <dcterms:modified xsi:type="dcterms:W3CDTF">2025-05-28T12:35:00Z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