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11823" w14:textId="77777777" w:rsidR="005D3A9A" w:rsidRPr="0002558C" w:rsidRDefault="005D3A9A" w:rsidP="005D3A9A">
      <w:pPr>
        <w:ind w:left="360"/>
      </w:pPr>
    </w:p>
    <w:p w14:paraId="6EB11824" w14:textId="456FC18F" w:rsidR="005D3A9A" w:rsidRPr="0002558C" w:rsidRDefault="009F6641" w:rsidP="005D3A9A">
      <w:pPr>
        <w:ind w:left="360"/>
        <w:rPr>
          <w:sz w:val="28"/>
        </w:rPr>
      </w:pPr>
      <w:bookmarkStart w:id="0" w:name="_Hlk187844838"/>
      <w:r w:rsidRPr="009844D1">
        <w:rPr>
          <w:noProof/>
        </w:rPr>
        <w:drawing>
          <wp:anchor distT="0" distB="0" distL="114300" distR="114300" simplePos="0" relativeHeight="251658752" behindDoc="1" locked="0" layoutInCell="1" allowOverlap="1" wp14:anchorId="6C3EF6E8" wp14:editId="6B615B7F">
            <wp:simplePos x="0" y="0"/>
            <wp:positionH relativeFrom="margin">
              <wp:align>center</wp:align>
            </wp:positionH>
            <wp:positionV relativeFrom="paragraph">
              <wp:posOffset>40005</wp:posOffset>
            </wp:positionV>
            <wp:extent cx="5108575" cy="1987550"/>
            <wp:effectExtent l="0" t="0" r="0" b="0"/>
            <wp:wrapNone/>
            <wp:docPr id="1" name="Picture 31473122" descr="A logo for an angus housing associ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1473122" descr="A logo for an angus housing association&#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08575" cy="1987550"/>
                    </a:xfrm>
                    <a:prstGeom prst="rect">
                      <a:avLst/>
                    </a:prstGeom>
                    <a:noFill/>
                    <a:ln>
                      <a:noFill/>
                    </a:ln>
                  </pic:spPr>
                </pic:pic>
              </a:graphicData>
            </a:graphic>
          </wp:anchor>
        </w:drawing>
      </w:r>
      <w:bookmarkEnd w:id="0"/>
    </w:p>
    <w:p w14:paraId="6EB11825" w14:textId="77777777" w:rsidR="005D3A9A" w:rsidRPr="0002558C" w:rsidRDefault="005D3A9A" w:rsidP="005D3A9A">
      <w:pPr>
        <w:rPr>
          <w:sz w:val="28"/>
        </w:rPr>
      </w:pPr>
    </w:p>
    <w:p w14:paraId="6EB11826" w14:textId="35159BEA" w:rsidR="005D3A9A" w:rsidRPr="0002558C" w:rsidRDefault="005D3A9A" w:rsidP="005D3A9A">
      <w:pPr>
        <w:rPr>
          <w:sz w:val="28"/>
        </w:rPr>
      </w:pPr>
    </w:p>
    <w:p w14:paraId="6EB11827" w14:textId="77777777" w:rsidR="005D3A9A" w:rsidRPr="0002558C" w:rsidRDefault="005D3A9A" w:rsidP="005D3A9A">
      <w:pPr>
        <w:rPr>
          <w:sz w:val="28"/>
        </w:rPr>
      </w:pPr>
    </w:p>
    <w:p w14:paraId="6EB11828" w14:textId="1D57A107" w:rsidR="005D3A9A" w:rsidRPr="0002558C" w:rsidRDefault="005D3A9A" w:rsidP="005D3A9A">
      <w:pPr>
        <w:rPr>
          <w:sz w:val="28"/>
        </w:rPr>
      </w:pPr>
    </w:p>
    <w:p w14:paraId="6EB11829" w14:textId="33F47D18" w:rsidR="005D3A9A" w:rsidRPr="0002558C" w:rsidRDefault="005D3A9A" w:rsidP="005D3A9A">
      <w:pPr>
        <w:rPr>
          <w:sz w:val="28"/>
        </w:rPr>
      </w:pPr>
    </w:p>
    <w:p w14:paraId="6EB1182A" w14:textId="77777777" w:rsidR="005D3A9A" w:rsidRPr="0002558C" w:rsidRDefault="005D3A9A" w:rsidP="005D3A9A">
      <w:pPr>
        <w:rPr>
          <w:sz w:val="28"/>
        </w:rPr>
      </w:pPr>
    </w:p>
    <w:p w14:paraId="6EB1182B" w14:textId="77777777" w:rsidR="005D3A9A" w:rsidRPr="0002558C" w:rsidRDefault="005D3A9A" w:rsidP="005D3A9A">
      <w:pPr>
        <w:rPr>
          <w:sz w:val="28"/>
        </w:rPr>
      </w:pPr>
    </w:p>
    <w:p w14:paraId="6EB1182C" w14:textId="77777777" w:rsidR="005D3A9A" w:rsidRPr="0002558C" w:rsidRDefault="005D3A9A" w:rsidP="005D3A9A">
      <w:pPr>
        <w:rPr>
          <w:sz w:val="28"/>
        </w:rPr>
      </w:pPr>
    </w:p>
    <w:p w14:paraId="6EB1182D" w14:textId="77777777" w:rsidR="005D3A9A" w:rsidRPr="0002558C" w:rsidRDefault="005D3A9A" w:rsidP="005D3A9A">
      <w:pPr>
        <w:rPr>
          <w:sz w:val="28"/>
        </w:rPr>
      </w:pPr>
    </w:p>
    <w:p w14:paraId="6EB1182E" w14:textId="77777777" w:rsidR="005D3A9A" w:rsidRPr="0002558C" w:rsidRDefault="005D3A9A" w:rsidP="005D3A9A"/>
    <w:p w14:paraId="6EB1182F" w14:textId="77777777" w:rsidR="005D3A9A" w:rsidRPr="0002558C" w:rsidRDefault="005D3A9A" w:rsidP="005D3A9A"/>
    <w:p w14:paraId="6EB11830" w14:textId="77777777" w:rsidR="005D3A9A" w:rsidRPr="0002558C" w:rsidRDefault="005D3A9A" w:rsidP="005D3A9A"/>
    <w:p w14:paraId="6EB11831" w14:textId="77777777" w:rsidR="005D3A9A" w:rsidRPr="0002558C" w:rsidRDefault="005D3A9A" w:rsidP="005D3A9A"/>
    <w:p w14:paraId="6EB11832" w14:textId="77777777" w:rsidR="005D3A9A" w:rsidRPr="00E80DCB" w:rsidRDefault="005D3A9A" w:rsidP="005D3A9A">
      <w:pPr>
        <w:rPr>
          <w:color w:val="0070C0"/>
        </w:rPr>
      </w:pPr>
    </w:p>
    <w:p w14:paraId="6EB11833" w14:textId="77777777" w:rsidR="005D3A9A" w:rsidRPr="00A50779" w:rsidRDefault="00E80DCB" w:rsidP="00E80DCB">
      <w:pPr>
        <w:jc w:val="center"/>
        <w:rPr>
          <w:color w:val="1F3864"/>
          <w:sz w:val="44"/>
          <w:szCs w:val="44"/>
        </w:rPr>
      </w:pPr>
      <w:r w:rsidRPr="00A50779">
        <w:rPr>
          <w:color w:val="1F3864"/>
          <w:sz w:val="44"/>
          <w:szCs w:val="44"/>
        </w:rPr>
        <w:t xml:space="preserve">Housing Sex Offenders </w:t>
      </w:r>
    </w:p>
    <w:p w14:paraId="6EB11834" w14:textId="77777777" w:rsidR="005D3A9A" w:rsidRPr="0002558C" w:rsidRDefault="005D3A9A" w:rsidP="005D3A9A"/>
    <w:p w14:paraId="6EB11835" w14:textId="77777777" w:rsidR="005D3A9A" w:rsidRPr="0002558C" w:rsidRDefault="005D3A9A" w:rsidP="005D3A9A"/>
    <w:p w14:paraId="6EB11836" w14:textId="77777777" w:rsidR="005D3A9A" w:rsidRPr="0002558C" w:rsidRDefault="005D3A9A" w:rsidP="005D3A9A">
      <w:pPr>
        <w:rPr>
          <w:sz w:val="20"/>
        </w:rPr>
      </w:pPr>
    </w:p>
    <w:p w14:paraId="6EB11837" w14:textId="77777777" w:rsidR="00E80DCB" w:rsidRDefault="00E80DCB" w:rsidP="005D3A9A">
      <w:pPr>
        <w:tabs>
          <w:tab w:val="left" w:pos="5438"/>
        </w:tabs>
      </w:pPr>
    </w:p>
    <w:p w14:paraId="6EB11838" w14:textId="77777777" w:rsidR="00E80DCB" w:rsidRDefault="00E80DCB" w:rsidP="005D3A9A">
      <w:pPr>
        <w:tabs>
          <w:tab w:val="left" w:pos="5438"/>
        </w:tabs>
      </w:pPr>
    </w:p>
    <w:p w14:paraId="6EB11839" w14:textId="77777777" w:rsidR="00E80DCB" w:rsidRPr="00E80DCB" w:rsidRDefault="00E80DCB" w:rsidP="00E80DCB">
      <w:pPr>
        <w:spacing w:after="120"/>
        <w:rPr>
          <w:rFonts w:ascii="Comic Sans MS" w:hAnsi="Comic Sans MS"/>
          <w:sz w:val="16"/>
          <w:szCs w:val="16"/>
          <w:lang w:val="en-US"/>
        </w:rPr>
      </w:pPr>
    </w:p>
    <w:p w14:paraId="6EB1183A" w14:textId="77777777" w:rsidR="00E80DCB" w:rsidRPr="00E80DCB" w:rsidRDefault="00E80DCB" w:rsidP="00E80DCB">
      <w:pPr>
        <w:spacing w:after="120"/>
        <w:rPr>
          <w:rFonts w:ascii="Comic Sans MS" w:hAnsi="Comic Sans MS"/>
          <w:sz w:val="16"/>
          <w:szCs w:val="16"/>
          <w:lang w:val="en-US"/>
        </w:rPr>
      </w:pPr>
    </w:p>
    <w:tbl>
      <w:tblPr>
        <w:tblW w:w="0" w:type="auto"/>
        <w:tblInd w:w="113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496"/>
        <w:gridCol w:w="1015"/>
        <w:gridCol w:w="2310"/>
        <w:gridCol w:w="1234"/>
      </w:tblGrid>
      <w:tr w:rsidR="00E80DCB" w:rsidRPr="00E80DCB" w14:paraId="6EB1183D" w14:textId="77777777" w:rsidTr="00E80DCB">
        <w:trPr>
          <w:trHeight w:val="93"/>
        </w:trPr>
        <w:tc>
          <w:tcPr>
            <w:tcW w:w="3511"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6EB1183B" w14:textId="77777777" w:rsidR="00E80DCB" w:rsidRPr="00E80DCB" w:rsidRDefault="00E80DCB" w:rsidP="00E80DCB">
            <w:pPr>
              <w:rPr>
                <w:rFonts w:cs="Arial"/>
                <w:b/>
                <w:color w:val="002060"/>
                <w:lang w:val="en-US" w:eastAsia="en-US"/>
              </w:rPr>
            </w:pPr>
            <w:r w:rsidRPr="00E80DCB">
              <w:rPr>
                <w:rFonts w:cs="Arial"/>
                <w:b/>
                <w:color w:val="002060"/>
                <w:sz w:val="24"/>
                <w:szCs w:val="24"/>
                <w:lang w:val="en-US" w:eastAsia="en-US"/>
              </w:rPr>
              <w:t>Policy Name</w:t>
            </w:r>
          </w:p>
        </w:tc>
        <w:tc>
          <w:tcPr>
            <w:tcW w:w="3544"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6EB1183C" w14:textId="77777777" w:rsidR="00E80DCB" w:rsidRPr="00E80DCB" w:rsidRDefault="00E80DCB" w:rsidP="00E80DCB">
            <w:pPr>
              <w:rPr>
                <w:rFonts w:cs="Arial"/>
                <w:color w:val="002060"/>
                <w:lang w:val="en-US" w:eastAsia="en-US"/>
              </w:rPr>
            </w:pPr>
            <w:r>
              <w:rPr>
                <w:rFonts w:cs="Arial"/>
                <w:color w:val="002060"/>
                <w:sz w:val="24"/>
                <w:szCs w:val="24"/>
                <w:lang w:val="en-US" w:eastAsia="en-US"/>
              </w:rPr>
              <w:t>Housing Sex Offenders Policy</w:t>
            </w:r>
          </w:p>
        </w:tc>
      </w:tr>
      <w:tr w:rsidR="00E80DCB" w:rsidRPr="00E80DCB" w14:paraId="6EB11840" w14:textId="77777777" w:rsidTr="00E80DCB">
        <w:trPr>
          <w:trHeight w:val="280"/>
        </w:trPr>
        <w:tc>
          <w:tcPr>
            <w:tcW w:w="3511"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6EB1183E" w14:textId="77777777" w:rsidR="00E80DCB" w:rsidRPr="00E80DCB" w:rsidRDefault="00E80DCB" w:rsidP="00E80DCB">
            <w:pPr>
              <w:rPr>
                <w:rFonts w:cs="Arial"/>
                <w:b/>
                <w:color w:val="002060"/>
                <w:lang w:val="en-US" w:eastAsia="en-US"/>
              </w:rPr>
            </w:pPr>
            <w:r w:rsidRPr="00E80DCB">
              <w:rPr>
                <w:rFonts w:cs="Arial"/>
                <w:b/>
                <w:color w:val="002060"/>
                <w:sz w:val="24"/>
                <w:szCs w:val="24"/>
                <w:lang w:val="en-US" w:eastAsia="en-US"/>
              </w:rPr>
              <w:t>Policy Ref</w:t>
            </w:r>
          </w:p>
        </w:tc>
        <w:tc>
          <w:tcPr>
            <w:tcW w:w="3544"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6EB1183F" w14:textId="77777777" w:rsidR="00E80DCB" w:rsidRPr="00E80DCB" w:rsidRDefault="00E80DCB" w:rsidP="00E80DCB">
            <w:pPr>
              <w:rPr>
                <w:rFonts w:cs="Arial"/>
                <w:color w:val="002060"/>
                <w:lang w:val="en-US" w:eastAsia="en-US"/>
              </w:rPr>
            </w:pPr>
          </w:p>
        </w:tc>
      </w:tr>
      <w:tr w:rsidR="00E80DCB" w:rsidRPr="00E80DCB" w14:paraId="6EB11843" w14:textId="77777777" w:rsidTr="00E80DCB">
        <w:trPr>
          <w:trHeight w:val="290"/>
        </w:trPr>
        <w:tc>
          <w:tcPr>
            <w:tcW w:w="3511"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6EB11841" w14:textId="77777777" w:rsidR="00E80DCB" w:rsidRPr="00E80DCB" w:rsidRDefault="00E80DCB" w:rsidP="00E80DCB">
            <w:pPr>
              <w:rPr>
                <w:rFonts w:cs="Arial"/>
                <w:b/>
                <w:color w:val="002060"/>
                <w:lang w:val="en-US" w:eastAsia="en-US"/>
              </w:rPr>
            </w:pPr>
            <w:r w:rsidRPr="00E80DCB">
              <w:rPr>
                <w:rFonts w:cs="Arial"/>
                <w:b/>
                <w:color w:val="002060"/>
                <w:sz w:val="24"/>
                <w:szCs w:val="24"/>
                <w:lang w:val="en-US" w:eastAsia="en-US"/>
              </w:rPr>
              <w:t>Review Date</w:t>
            </w:r>
          </w:p>
        </w:tc>
        <w:tc>
          <w:tcPr>
            <w:tcW w:w="3544"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6EB11842" w14:textId="7DA9AAD4" w:rsidR="00E80DCB" w:rsidRPr="00E80DCB" w:rsidRDefault="00E80DCB" w:rsidP="00E80DCB">
            <w:pPr>
              <w:rPr>
                <w:rFonts w:cs="Arial"/>
                <w:color w:val="002060"/>
                <w:lang w:val="en-US" w:eastAsia="en-US"/>
              </w:rPr>
            </w:pPr>
            <w:r>
              <w:rPr>
                <w:rFonts w:cs="Arial"/>
                <w:color w:val="002060"/>
                <w:sz w:val="24"/>
                <w:szCs w:val="24"/>
                <w:lang w:val="en-US" w:eastAsia="en-US"/>
              </w:rPr>
              <w:t>May 202</w:t>
            </w:r>
            <w:r w:rsidR="009F6641">
              <w:rPr>
                <w:rFonts w:cs="Arial"/>
                <w:color w:val="002060"/>
                <w:sz w:val="24"/>
                <w:szCs w:val="24"/>
                <w:lang w:val="en-US" w:eastAsia="en-US"/>
              </w:rPr>
              <w:t>5</w:t>
            </w:r>
          </w:p>
        </w:tc>
      </w:tr>
      <w:tr w:rsidR="00E80DCB" w:rsidRPr="00E80DCB" w14:paraId="6EB11846" w14:textId="77777777" w:rsidTr="00E80DCB">
        <w:trPr>
          <w:trHeight w:val="280"/>
        </w:trPr>
        <w:tc>
          <w:tcPr>
            <w:tcW w:w="3511" w:type="dxa"/>
            <w:gridSpan w:val="2"/>
            <w:tcBorders>
              <w:top w:val="single" w:sz="4" w:space="0" w:color="002060"/>
              <w:left w:val="single" w:sz="4" w:space="0" w:color="002060"/>
              <w:bottom w:val="single" w:sz="4" w:space="0" w:color="002060"/>
              <w:right w:val="single" w:sz="4" w:space="0" w:color="002060"/>
            </w:tcBorders>
            <w:shd w:val="clear" w:color="auto" w:fill="auto"/>
          </w:tcPr>
          <w:p w14:paraId="6EB11844" w14:textId="77777777" w:rsidR="00E80DCB" w:rsidRPr="00E80DCB" w:rsidRDefault="00E80DCB" w:rsidP="00E80DCB">
            <w:pPr>
              <w:rPr>
                <w:rFonts w:cs="Arial"/>
                <w:b/>
                <w:color w:val="002060"/>
                <w:sz w:val="24"/>
                <w:szCs w:val="24"/>
                <w:lang w:val="en-US" w:eastAsia="en-US"/>
              </w:rPr>
            </w:pPr>
            <w:r w:rsidRPr="00E80DCB">
              <w:rPr>
                <w:rFonts w:cs="Arial"/>
                <w:b/>
                <w:color w:val="002060"/>
                <w:sz w:val="24"/>
                <w:szCs w:val="24"/>
                <w:lang w:val="en-US" w:eastAsia="en-US"/>
              </w:rPr>
              <w:t>Purpose</w:t>
            </w:r>
          </w:p>
        </w:tc>
        <w:tc>
          <w:tcPr>
            <w:tcW w:w="3544" w:type="dxa"/>
            <w:gridSpan w:val="2"/>
            <w:tcBorders>
              <w:top w:val="single" w:sz="4" w:space="0" w:color="002060"/>
              <w:left w:val="single" w:sz="4" w:space="0" w:color="002060"/>
              <w:bottom w:val="single" w:sz="4" w:space="0" w:color="002060"/>
              <w:right w:val="single" w:sz="4" w:space="0" w:color="002060"/>
            </w:tcBorders>
            <w:shd w:val="clear" w:color="auto" w:fill="auto"/>
          </w:tcPr>
          <w:p w14:paraId="6EB11845" w14:textId="77777777" w:rsidR="00E80DCB" w:rsidRPr="009F6641" w:rsidRDefault="00E80DCB" w:rsidP="00E80DCB">
            <w:pPr>
              <w:rPr>
                <w:rFonts w:cs="Arial"/>
                <w:bCs/>
                <w:color w:val="002060"/>
                <w:sz w:val="24"/>
                <w:szCs w:val="24"/>
                <w:lang w:val="en-US" w:eastAsia="en-US"/>
              </w:rPr>
            </w:pPr>
            <w:r w:rsidRPr="009F6641">
              <w:rPr>
                <w:rFonts w:cs="Arial"/>
                <w:bCs/>
                <w:color w:val="002060"/>
                <w:sz w:val="24"/>
                <w:szCs w:val="24"/>
                <w:lang w:val="en-US" w:eastAsia="en-US"/>
              </w:rPr>
              <w:t>REVIEW &amp; APPROVE</w:t>
            </w:r>
          </w:p>
        </w:tc>
      </w:tr>
      <w:tr w:rsidR="00E80DCB" w:rsidRPr="00E80DCB" w14:paraId="6EB11849" w14:textId="77777777" w:rsidTr="00E80DCB">
        <w:trPr>
          <w:trHeight w:val="280"/>
        </w:trPr>
        <w:tc>
          <w:tcPr>
            <w:tcW w:w="3511"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6EB11847" w14:textId="77777777" w:rsidR="00E80DCB" w:rsidRPr="00E80DCB" w:rsidRDefault="00E80DCB" w:rsidP="00E80DCB">
            <w:pPr>
              <w:rPr>
                <w:rFonts w:cs="Arial"/>
                <w:b/>
                <w:color w:val="002060"/>
                <w:lang w:val="en-US" w:eastAsia="en-US"/>
              </w:rPr>
            </w:pPr>
            <w:r w:rsidRPr="00E80DCB">
              <w:rPr>
                <w:rFonts w:cs="Arial"/>
                <w:b/>
                <w:color w:val="002060"/>
                <w:sz w:val="24"/>
                <w:szCs w:val="24"/>
                <w:lang w:val="en-US" w:eastAsia="en-US"/>
              </w:rPr>
              <w:t>Next Review Date</w:t>
            </w:r>
          </w:p>
        </w:tc>
        <w:tc>
          <w:tcPr>
            <w:tcW w:w="3544"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6EB11848" w14:textId="1A3D1712" w:rsidR="00E80DCB" w:rsidRPr="00E80DCB" w:rsidRDefault="00E80DCB" w:rsidP="00E80DCB">
            <w:pPr>
              <w:rPr>
                <w:rFonts w:cs="Arial"/>
                <w:color w:val="002060"/>
                <w:lang w:val="en-US" w:eastAsia="en-US"/>
              </w:rPr>
            </w:pPr>
            <w:r>
              <w:rPr>
                <w:rFonts w:cs="Arial"/>
                <w:color w:val="002060"/>
                <w:sz w:val="24"/>
                <w:szCs w:val="24"/>
                <w:lang w:val="en-US" w:eastAsia="en-US"/>
              </w:rPr>
              <w:t>May 20</w:t>
            </w:r>
            <w:r w:rsidR="009F6641">
              <w:rPr>
                <w:rFonts w:cs="Arial"/>
                <w:color w:val="002060"/>
                <w:sz w:val="24"/>
                <w:szCs w:val="24"/>
                <w:lang w:val="en-US" w:eastAsia="en-US"/>
              </w:rPr>
              <w:t>30</w:t>
            </w:r>
          </w:p>
        </w:tc>
      </w:tr>
      <w:tr w:rsidR="00E80DCB" w:rsidRPr="00E80DCB" w14:paraId="6EB1184C" w14:textId="77777777" w:rsidTr="00E80DCB">
        <w:trPr>
          <w:trHeight w:val="581"/>
        </w:trPr>
        <w:tc>
          <w:tcPr>
            <w:tcW w:w="3511"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6EB1184A" w14:textId="77777777" w:rsidR="00E80DCB" w:rsidRPr="00E80DCB" w:rsidRDefault="00E80DCB" w:rsidP="00E80DCB">
            <w:pPr>
              <w:rPr>
                <w:rFonts w:cs="Arial"/>
                <w:b/>
                <w:color w:val="002060"/>
                <w:lang w:val="en-US" w:eastAsia="en-US"/>
              </w:rPr>
            </w:pPr>
            <w:r w:rsidRPr="00E80DCB">
              <w:rPr>
                <w:rFonts w:cs="Arial"/>
                <w:b/>
                <w:color w:val="002060"/>
                <w:sz w:val="24"/>
                <w:szCs w:val="24"/>
                <w:lang w:val="en-US" w:eastAsia="en-US"/>
              </w:rPr>
              <w:t>Committee</w:t>
            </w:r>
          </w:p>
        </w:tc>
        <w:tc>
          <w:tcPr>
            <w:tcW w:w="3544"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6EB1184B" w14:textId="2091A1C3" w:rsidR="00E80DCB" w:rsidRPr="00E80DCB" w:rsidRDefault="00274E9E" w:rsidP="00E80DCB">
            <w:pPr>
              <w:rPr>
                <w:rFonts w:cs="Arial"/>
                <w:color w:val="002060"/>
                <w:lang w:val="en-US" w:eastAsia="en-US"/>
              </w:rPr>
            </w:pPr>
            <w:r>
              <w:rPr>
                <w:rFonts w:cs="Arial"/>
                <w:color w:val="002060"/>
                <w:lang w:val="en-US" w:eastAsia="en-US"/>
              </w:rPr>
              <w:t xml:space="preserve">Service Delivery </w:t>
            </w:r>
            <w:r w:rsidR="1B9F2108" w:rsidRPr="52A454A1">
              <w:rPr>
                <w:rFonts w:cs="Arial"/>
                <w:color w:val="002060"/>
                <w:lang w:val="en-US" w:eastAsia="en-US"/>
              </w:rPr>
              <w:t>Board of Management</w:t>
            </w:r>
          </w:p>
        </w:tc>
      </w:tr>
      <w:tr w:rsidR="00E80DCB" w:rsidRPr="00E80DCB" w14:paraId="6EB1184F" w14:textId="77777777" w:rsidTr="00E80DCB">
        <w:trPr>
          <w:trHeight w:val="280"/>
        </w:trPr>
        <w:tc>
          <w:tcPr>
            <w:tcW w:w="3511"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6EB1184D" w14:textId="77777777" w:rsidR="00E80DCB" w:rsidRPr="00E80DCB" w:rsidRDefault="00E80DCB" w:rsidP="00E80DCB">
            <w:pPr>
              <w:rPr>
                <w:rFonts w:cs="Arial"/>
                <w:b/>
                <w:color w:val="002060"/>
                <w:lang w:val="en-US" w:eastAsia="en-US"/>
              </w:rPr>
            </w:pPr>
            <w:r w:rsidRPr="00E80DCB">
              <w:rPr>
                <w:rFonts w:cs="Arial"/>
                <w:b/>
                <w:color w:val="002060"/>
                <w:sz w:val="24"/>
                <w:szCs w:val="24"/>
                <w:lang w:val="en-US" w:eastAsia="en-US"/>
              </w:rPr>
              <w:t>Author</w:t>
            </w:r>
          </w:p>
        </w:tc>
        <w:tc>
          <w:tcPr>
            <w:tcW w:w="3544"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6EB1184E" w14:textId="77777777" w:rsidR="00E80DCB" w:rsidRPr="00E80DCB" w:rsidRDefault="00E80DCB" w:rsidP="00E80DCB">
            <w:pPr>
              <w:rPr>
                <w:rFonts w:cs="Arial"/>
                <w:color w:val="002060"/>
                <w:lang w:val="en-US" w:eastAsia="en-US"/>
              </w:rPr>
            </w:pPr>
            <w:r w:rsidRPr="00E80DCB">
              <w:rPr>
                <w:rFonts w:cs="Arial"/>
                <w:color w:val="002060"/>
                <w:sz w:val="24"/>
                <w:szCs w:val="24"/>
                <w:lang w:val="en-US" w:eastAsia="en-US"/>
              </w:rPr>
              <w:t xml:space="preserve">Linlay Anderson </w:t>
            </w:r>
          </w:p>
        </w:tc>
      </w:tr>
      <w:tr w:rsidR="00E80DCB" w:rsidRPr="00E80DCB" w14:paraId="6EB11854" w14:textId="77777777" w:rsidTr="00E80DCB">
        <w:trPr>
          <w:trHeight w:val="571"/>
        </w:trPr>
        <w:tc>
          <w:tcPr>
            <w:tcW w:w="2496" w:type="dxa"/>
            <w:tcBorders>
              <w:top w:val="single" w:sz="4" w:space="0" w:color="002060"/>
              <w:left w:val="single" w:sz="4" w:space="0" w:color="002060"/>
              <w:bottom w:val="single" w:sz="4" w:space="0" w:color="002060"/>
              <w:right w:val="single" w:sz="4" w:space="0" w:color="002060"/>
            </w:tcBorders>
            <w:shd w:val="clear" w:color="auto" w:fill="auto"/>
            <w:hideMark/>
          </w:tcPr>
          <w:p w14:paraId="6EB11850" w14:textId="77777777" w:rsidR="00E80DCB" w:rsidRPr="00E80DCB" w:rsidRDefault="00E80DCB" w:rsidP="00E80DCB">
            <w:pPr>
              <w:rPr>
                <w:rFonts w:cs="Arial"/>
                <w:b/>
                <w:color w:val="002060"/>
                <w:lang w:val="en-US" w:eastAsia="en-US"/>
              </w:rPr>
            </w:pPr>
            <w:r w:rsidRPr="00E80DCB">
              <w:rPr>
                <w:rFonts w:cs="Arial"/>
                <w:b/>
                <w:color w:val="002060"/>
                <w:sz w:val="24"/>
                <w:szCs w:val="24"/>
                <w:lang w:val="en-US" w:eastAsia="en-US"/>
              </w:rPr>
              <w:t>Internal Policy</w:t>
            </w:r>
          </w:p>
        </w:tc>
        <w:tc>
          <w:tcPr>
            <w:tcW w:w="1015" w:type="dxa"/>
            <w:tcBorders>
              <w:top w:val="single" w:sz="4" w:space="0" w:color="002060"/>
              <w:left w:val="single" w:sz="4" w:space="0" w:color="002060"/>
              <w:bottom w:val="single" w:sz="4" w:space="0" w:color="002060"/>
              <w:right w:val="single" w:sz="4" w:space="0" w:color="002060"/>
            </w:tcBorders>
            <w:shd w:val="clear" w:color="auto" w:fill="auto"/>
          </w:tcPr>
          <w:p w14:paraId="6EB11851" w14:textId="77777777" w:rsidR="00E80DCB" w:rsidRPr="00E80DCB" w:rsidRDefault="00E80DCB" w:rsidP="00E80DCB">
            <w:pPr>
              <w:rPr>
                <w:rFonts w:cs="Arial"/>
                <w:color w:val="002060"/>
                <w:lang w:val="en-US" w:eastAsia="en-US"/>
              </w:rPr>
            </w:pPr>
          </w:p>
        </w:tc>
        <w:tc>
          <w:tcPr>
            <w:tcW w:w="2310" w:type="dxa"/>
            <w:tcBorders>
              <w:top w:val="single" w:sz="4" w:space="0" w:color="002060"/>
              <w:left w:val="single" w:sz="4" w:space="0" w:color="002060"/>
              <w:bottom w:val="single" w:sz="4" w:space="0" w:color="002060"/>
              <w:right w:val="single" w:sz="4" w:space="0" w:color="002060"/>
            </w:tcBorders>
            <w:shd w:val="clear" w:color="auto" w:fill="auto"/>
            <w:hideMark/>
          </w:tcPr>
          <w:p w14:paraId="6EB11852" w14:textId="77777777" w:rsidR="00E80DCB" w:rsidRPr="00E80DCB" w:rsidRDefault="00E80DCB" w:rsidP="00E80DCB">
            <w:pPr>
              <w:rPr>
                <w:rFonts w:cs="Arial"/>
                <w:b/>
                <w:color w:val="002060"/>
                <w:lang w:val="en-US" w:eastAsia="en-US"/>
              </w:rPr>
            </w:pPr>
            <w:r w:rsidRPr="00E80DCB">
              <w:rPr>
                <w:rFonts w:cs="Arial"/>
                <w:b/>
                <w:color w:val="002060"/>
                <w:sz w:val="24"/>
                <w:szCs w:val="24"/>
                <w:lang w:val="en-US" w:eastAsia="en-US"/>
              </w:rPr>
              <w:t>To be published</w:t>
            </w:r>
          </w:p>
        </w:tc>
        <w:tc>
          <w:tcPr>
            <w:tcW w:w="1234" w:type="dxa"/>
            <w:tcBorders>
              <w:top w:val="single" w:sz="4" w:space="0" w:color="002060"/>
              <w:left w:val="single" w:sz="4" w:space="0" w:color="002060"/>
              <w:bottom w:val="single" w:sz="4" w:space="0" w:color="002060"/>
              <w:right w:val="single" w:sz="4" w:space="0" w:color="002060"/>
            </w:tcBorders>
            <w:shd w:val="clear" w:color="auto" w:fill="auto"/>
            <w:hideMark/>
          </w:tcPr>
          <w:p w14:paraId="6EB11853" w14:textId="77777777" w:rsidR="00E80DCB" w:rsidRPr="00E80DCB" w:rsidRDefault="00E80DCB" w:rsidP="00E80DCB">
            <w:pPr>
              <w:rPr>
                <w:rFonts w:cs="Arial"/>
                <w:color w:val="002060"/>
                <w:lang w:val="en-US" w:eastAsia="en-US"/>
              </w:rPr>
            </w:pPr>
            <w:r w:rsidRPr="00E80DCB">
              <w:rPr>
                <w:rFonts w:cs="Arial"/>
                <w:color w:val="002060"/>
                <w:sz w:val="24"/>
                <w:szCs w:val="24"/>
                <w:lang w:val="en-US" w:eastAsia="en-US"/>
              </w:rPr>
              <w:t>X</w:t>
            </w:r>
          </w:p>
        </w:tc>
      </w:tr>
    </w:tbl>
    <w:p w14:paraId="6EB11855" w14:textId="77777777" w:rsidR="00E80DCB" w:rsidRPr="00E80DCB" w:rsidRDefault="00E80DCB" w:rsidP="00E80DCB">
      <w:pPr>
        <w:spacing w:after="120"/>
        <w:rPr>
          <w:rFonts w:ascii="Comic Sans MS" w:hAnsi="Comic Sans MS"/>
          <w:sz w:val="16"/>
          <w:szCs w:val="16"/>
          <w:lang w:val="en-US"/>
        </w:rPr>
      </w:pPr>
      <w:r w:rsidRPr="00E80DCB">
        <w:rPr>
          <w:rFonts w:ascii="Comic Sans MS" w:hAnsi="Comic Sans MS"/>
          <w:sz w:val="16"/>
          <w:szCs w:val="16"/>
          <w:lang w:val="en-US"/>
        </w:rPr>
        <w:t xml:space="preserve">            </w:t>
      </w:r>
    </w:p>
    <w:p w14:paraId="6EB11856" w14:textId="77777777" w:rsidR="00E80DCB" w:rsidRPr="00E80DCB" w:rsidRDefault="00E80DCB" w:rsidP="00E80DCB">
      <w:pPr>
        <w:widowControl w:val="0"/>
        <w:jc w:val="center"/>
        <w:rPr>
          <w:rFonts w:cs="Arial"/>
          <w:snapToGrid w:val="0"/>
          <w:color w:val="002060"/>
          <w:sz w:val="24"/>
          <w:szCs w:val="24"/>
          <w:lang w:val="en-US" w:eastAsia="en-US" w:bidi="ne-NP"/>
        </w:rPr>
      </w:pPr>
    </w:p>
    <w:p w14:paraId="6EB11857" w14:textId="77777777" w:rsidR="00E80DCB" w:rsidRDefault="00E80DCB" w:rsidP="005D3A9A">
      <w:pPr>
        <w:tabs>
          <w:tab w:val="left" w:pos="5438"/>
        </w:tabs>
      </w:pPr>
    </w:p>
    <w:p w14:paraId="6EB11858" w14:textId="77777777" w:rsidR="00E80DCB" w:rsidRDefault="00E80DCB" w:rsidP="005D3A9A">
      <w:pPr>
        <w:tabs>
          <w:tab w:val="left" w:pos="5438"/>
        </w:tabs>
      </w:pPr>
    </w:p>
    <w:p w14:paraId="6EB11859" w14:textId="77777777" w:rsidR="005D3A9A" w:rsidRPr="0002558C" w:rsidRDefault="005D3A9A" w:rsidP="005D3A9A">
      <w:pPr>
        <w:tabs>
          <w:tab w:val="left" w:pos="5438"/>
        </w:tabs>
      </w:pPr>
      <w:r w:rsidRPr="0002558C">
        <w:tab/>
      </w:r>
    </w:p>
    <w:p w14:paraId="6EB1185A" w14:textId="77777777" w:rsidR="005D3A9A" w:rsidRPr="0002558C" w:rsidRDefault="005D3A9A" w:rsidP="005D3A9A">
      <w:pPr>
        <w:jc w:val="right"/>
      </w:pPr>
    </w:p>
    <w:p w14:paraId="6EB1185B" w14:textId="77777777" w:rsidR="005D3A9A" w:rsidRPr="0002558C" w:rsidRDefault="005D3A9A" w:rsidP="005D3A9A">
      <w:pPr>
        <w:jc w:val="right"/>
      </w:pPr>
    </w:p>
    <w:p w14:paraId="6EB1185C" w14:textId="77777777" w:rsidR="005D3A9A" w:rsidRPr="007913BE" w:rsidRDefault="005D3A9A" w:rsidP="005D3A9A">
      <w:pPr>
        <w:pStyle w:val="WPNormal"/>
        <w:rPr>
          <w:rFonts w:ascii="Tahoma" w:hAnsi="Tahoma"/>
          <w:color w:val="1F3864"/>
          <w:lang w:val="en-US"/>
        </w:rPr>
      </w:pPr>
      <w:r w:rsidRPr="007913BE">
        <w:rPr>
          <w:rFonts w:ascii="Tahoma" w:hAnsi="Tahoma"/>
          <w:color w:val="1F3864"/>
          <w:lang w:val="en-US"/>
        </w:rPr>
        <w:t xml:space="preserve"> </w:t>
      </w:r>
    </w:p>
    <w:p w14:paraId="6EB1185D" w14:textId="77777777" w:rsidR="005D3A9A" w:rsidRPr="007913BE" w:rsidRDefault="005D3A9A" w:rsidP="005D3A9A">
      <w:pPr>
        <w:pStyle w:val="WPNormal"/>
        <w:rPr>
          <w:rFonts w:ascii="Tahoma" w:hAnsi="Tahoma"/>
          <w:b/>
          <w:color w:val="1F3864"/>
          <w:lang w:val="en-US"/>
        </w:rPr>
      </w:pPr>
    </w:p>
    <w:p w14:paraId="6EB1185E" w14:textId="77777777" w:rsidR="005D3A9A" w:rsidRPr="007913BE" w:rsidRDefault="005D3A9A" w:rsidP="005D3A9A">
      <w:pPr>
        <w:pStyle w:val="WPNormal"/>
        <w:rPr>
          <w:rFonts w:ascii="Tahoma" w:hAnsi="Tahoma"/>
          <w:b/>
          <w:color w:val="1F3864"/>
          <w:lang w:val="en-US"/>
        </w:rPr>
      </w:pPr>
    </w:p>
    <w:p w14:paraId="4600A0DE" w14:textId="77777777" w:rsidR="00E57398" w:rsidRDefault="00E57398" w:rsidP="005D3A9A">
      <w:pPr>
        <w:pStyle w:val="WPNormal"/>
        <w:jc w:val="center"/>
        <w:rPr>
          <w:rFonts w:ascii="Arial" w:hAnsi="Arial" w:cs="Arial"/>
          <w:color w:val="1F3864"/>
          <w:lang w:val="en-US"/>
        </w:rPr>
      </w:pPr>
    </w:p>
    <w:p w14:paraId="2156830C" w14:textId="77777777" w:rsidR="00E57398" w:rsidRDefault="00E57398" w:rsidP="005D3A9A">
      <w:pPr>
        <w:pStyle w:val="WPNormal"/>
        <w:jc w:val="center"/>
        <w:rPr>
          <w:rFonts w:ascii="Arial" w:hAnsi="Arial" w:cs="Arial"/>
          <w:color w:val="1F3864"/>
          <w:lang w:val="en-US"/>
        </w:rPr>
      </w:pPr>
    </w:p>
    <w:p w14:paraId="62C5F52F" w14:textId="77777777" w:rsidR="00E57398" w:rsidRDefault="00E57398" w:rsidP="005D3A9A">
      <w:pPr>
        <w:pStyle w:val="WPNormal"/>
        <w:jc w:val="center"/>
        <w:rPr>
          <w:rFonts w:ascii="Arial" w:hAnsi="Arial" w:cs="Arial"/>
          <w:color w:val="1F3864"/>
          <w:lang w:val="en-US"/>
        </w:rPr>
      </w:pPr>
    </w:p>
    <w:p w14:paraId="65000320" w14:textId="77777777" w:rsidR="00E57398" w:rsidRDefault="00E57398" w:rsidP="005D3A9A">
      <w:pPr>
        <w:pStyle w:val="WPNormal"/>
        <w:jc w:val="center"/>
        <w:rPr>
          <w:rFonts w:ascii="Arial" w:hAnsi="Arial" w:cs="Arial"/>
          <w:color w:val="1F3864"/>
          <w:lang w:val="en-US"/>
        </w:rPr>
      </w:pPr>
    </w:p>
    <w:p w14:paraId="1C9DA321" w14:textId="77777777" w:rsidR="00E57398" w:rsidRDefault="00E57398" w:rsidP="005D3A9A">
      <w:pPr>
        <w:pStyle w:val="WPNormal"/>
        <w:jc w:val="center"/>
        <w:rPr>
          <w:rFonts w:ascii="Arial" w:hAnsi="Arial" w:cs="Arial"/>
          <w:color w:val="1F3864"/>
          <w:lang w:val="en-US"/>
        </w:rPr>
      </w:pPr>
    </w:p>
    <w:p w14:paraId="04751AAA" w14:textId="77777777" w:rsidR="00E57398" w:rsidRDefault="00E57398" w:rsidP="005D3A9A">
      <w:pPr>
        <w:pStyle w:val="WPNormal"/>
        <w:jc w:val="center"/>
        <w:rPr>
          <w:rFonts w:ascii="Arial" w:hAnsi="Arial" w:cs="Arial"/>
          <w:color w:val="1F3864"/>
          <w:lang w:val="en-US"/>
        </w:rPr>
      </w:pPr>
    </w:p>
    <w:p w14:paraId="5382F179" w14:textId="77777777" w:rsidR="0058735B" w:rsidRDefault="0058735B" w:rsidP="0058735B">
      <w:pPr>
        <w:pStyle w:val="WPNormal"/>
        <w:rPr>
          <w:rFonts w:ascii="Arial" w:hAnsi="Arial" w:cs="Arial"/>
          <w:color w:val="1F3864"/>
          <w:lang w:val="en-US"/>
        </w:rPr>
      </w:pPr>
    </w:p>
    <w:p w14:paraId="6EB1185F" w14:textId="6DE22572" w:rsidR="005D3A9A" w:rsidRPr="00772384" w:rsidRDefault="005D3A9A" w:rsidP="00C340A2">
      <w:pPr>
        <w:pStyle w:val="WPNormal"/>
        <w:jc w:val="center"/>
        <w:rPr>
          <w:rFonts w:ascii="Arial" w:hAnsi="Arial" w:cs="Arial"/>
          <w:lang w:val="en-US"/>
        </w:rPr>
      </w:pPr>
      <w:r w:rsidRPr="00772384">
        <w:rPr>
          <w:rFonts w:ascii="Arial" w:hAnsi="Arial" w:cs="Arial"/>
          <w:lang w:val="en-US"/>
        </w:rPr>
        <w:lastRenderedPageBreak/>
        <w:t>Angus Housing Association Registered Charity Number SC020981</w:t>
      </w:r>
    </w:p>
    <w:p w14:paraId="6EB11863" w14:textId="77777777" w:rsidR="00F97340" w:rsidRDefault="00F97340" w:rsidP="005D3A9A"/>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3402"/>
      </w:tblGrid>
      <w:tr w:rsidR="00F97340" w:rsidRPr="00F97340" w14:paraId="6EB11866" w14:textId="77777777" w:rsidTr="00F97340">
        <w:tc>
          <w:tcPr>
            <w:tcW w:w="5778" w:type="dxa"/>
            <w:tcBorders>
              <w:top w:val="single" w:sz="4" w:space="0" w:color="auto"/>
              <w:left w:val="single" w:sz="4" w:space="0" w:color="auto"/>
              <w:right w:val="single" w:sz="4" w:space="0" w:color="auto"/>
            </w:tcBorders>
          </w:tcPr>
          <w:p w14:paraId="6EB11864" w14:textId="77777777" w:rsidR="00F97340" w:rsidRPr="00F97340" w:rsidRDefault="00F97340" w:rsidP="00F97340">
            <w:pPr>
              <w:jc w:val="center"/>
              <w:rPr>
                <w:b/>
                <w:sz w:val="24"/>
                <w:szCs w:val="20"/>
                <w:lang w:val="en-US" w:eastAsia="en-US"/>
              </w:rPr>
            </w:pPr>
            <w:r w:rsidRPr="00F97340">
              <w:rPr>
                <w:b/>
                <w:sz w:val="24"/>
                <w:szCs w:val="20"/>
                <w:lang w:val="en-US" w:eastAsia="en-US"/>
              </w:rPr>
              <w:t>Scottish Social Housing Charter</w:t>
            </w:r>
          </w:p>
        </w:tc>
        <w:tc>
          <w:tcPr>
            <w:tcW w:w="3402" w:type="dxa"/>
            <w:tcBorders>
              <w:top w:val="single" w:sz="4" w:space="0" w:color="auto"/>
              <w:left w:val="single" w:sz="4" w:space="0" w:color="auto"/>
              <w:right w:val="single" w:sz="4" w:space="0" w:color="auto"/>
            </w:tcBorders>
          </w:tcPr>
          <w:p w14:paraId="6EB11865" w14:textId="77777777" w:rsidR="00F97340" w:rsidRPr="00F97340" w:rsidRDefault="00F97340" w:rsidP="00F97340">
            <w:pPr>
              <w:keepNext/>
              <w:jc w:val="center"/>
              <w:outlineLvl w:val="0"/>
              <w:rPr>
                <w:b/>
                <w:bCs/>
                <w:sz w:val="24"/>
                <w:szCs w:val="20"/>
                <w:lang w:val="en-US" w:eastAsia="en-US"/>
              </w:rPr>
            </w:pPr>
            <w:r w:rsidRPr="00F97340">
              <w:rPr>
                <w:b/>
                <w:bCs/>
                <w:sz w:val="24"/>
                <w:szCs w:val="20"/>
                <w:lang w:val="en-US" w:eastAsia="en-US"/>
              </w:rPr>
              <w:t>Outcomes</w:t>
            </w:r>
          </w:p>
        </w:tc>
      </w:tr>
      <w:tr w:rsidR="00F97340" w:rsidRPr="00F97340" w14:paraId="6EB1186C" w14:textId="77777777" w:rsidTr="00F97340">
        <w:tc>
          <w:tcPr>
            <w:tcW w:w="5778" w:type="dxa"/>
            <w:tcBorders>
              <w:left w:val="single" w:sz="4" w:space="0" w:color="auto"/>
            </w:tcBorders>
          </w:tcPr>
          <w:p w14:paraId="6EB11867" w14:textId="77777777" w:rsidR="00F97340" w:rsidRPr="00F97340" w:rsidRDefault="00F97340" w:rsidP="00F97340">
            <w:pPr>
              <w:keepNext/>
              <w:jc w:val="both"/>
              <w:outlineLvl w:val="1"/>
              <w:rPr>
                <w:bCs/>
                <w:sz w:val="24"/>
                <w:szCs w:val="24"/>
                <w:lang w:val="en-US" w:eastAsia="en-US"/>
              </w:rPr>
            </w:pPr>
            <w:r w:rsidRPr="00F97340">
              <w:rPr>
                <w:bCs/>
                <w:sz w:val="24"/>
                <w:szCs w:val="24"/>
                <w:lang w:val="en-US" w:eastAsia="en-US"/>
              </w:rPr>
              <w:t xml:space="preserve">This policy has been developed with reference to The Scottish Social Housing Charter </w:t>
            </w:r>
          </w:p>
        </w:tc>
        <w:tc>
          <w:tcPr>
            <w:tcW w:w="3402" w:type="dxa"/>
            <w:tcBorders>
              <w:right w:val="single" w:sz="4" w:space="0" w:color="auto"/>
            </w:tcBorders>
          </w:tcPr>
          <w:p w14:paraId="6EB11868" w14:textId="184EBB08" w:rsidR="00A50779" w:rsidRDefault="00F97340" w:rsidP="00F97340">
            <w:pPr>
              <w:rPr>
                <w:sz w:val="24"/>
                <w:szCs w:val="24"/>
                <w:lang w:val="en-US" w:eastAsia="en-US"/>
              </w:rPr>
            </w:pPr>
            <w:r w:rsidRPr="00F97340">
              <w:rPr>
                <w:sz w:val="24"/>
                <w:szCs w:val="24"/>
                <w:lang w:val="en-US" w:eastAsia="en-US"/>
              </w:rPr>
              <w:t xml:space="preserve">1 Equalities, 2 Communication and 11 Tenancy </w:t>
            </w:r>
            <w:r w:rsidR="59694DEC" w:rsidRPr="5C339DDD">
              <w:rPr>
                <w:sz w:val="24"/>
                <w:szCs w:val="24"/>
                <w:lang w:val="en-US" w:eastAsia="en-US"/>
              </w:rPr>
              <w:t>S</w:t>
            </w:r>
            <w:r w:rsidRPr="5C339DDD">
              <w:rPr>
                <w:sz w:val="24"/>
                <w:szCs w:val="24"/>
                <w:lang w:val="en-US" w:eastAsia="en-US"/>
              </w:rPr>
              <w:t>ustainment</w:t>
            </w:r>
            <w:r w:rsidRPr="00F97340">
              <w:rPr>
                <w:sz w:val="24"/>
                <w:szCs w:val="24"/>
                <w:lang w:val="en-US" w:eastAsia="en-US"/>
              </w:rPr>
              <w:t xml:space="preserve"> </w:t>
            </w:r>
          </w:p>
          <w:p w14:paraId="6EB11869" w14:textId="77777777" w:rsidR="00A50779" w:rsidRDefault="00A50779" w:rsidP="00F97340">
            <w:pPr>
              <w:rPr>
                <w:sz w:val="24"/>
                <w:szCs w:val="24"/>
                <w:lang w:val="en-US" w:eastAsia="en-US"/>
              </w:rPr>
            </w:pPr>
          </w:p>
          <w:p w14:paraId="6EB1186A" w14:textId="77777777" w:rsidR="00A50779" w:rsidRDefault="00A50779" w:rsidP="00F97340">
            <w:pPr>
              <w:rPr>
                <w:sz w:val="24"/>
                <w:szCs w:val="24"/>
                <w:lang w:val="en-US" w:eastAsia="en-US"/>
              </w:rPr>
            </w:pPr>
          </w:p>
          <w:p w14:paraId="6EB1186B" w14:textId="77777777" w:rsidR="00F97340" w:rsidRPr="00F97340" w:rsidRDefault="00F97340" w:rsidP="00F97340">
            <w:pPr>
              <w:rPr>
                <w:sz w:val="24"/>
                <w:szCs w:val="24"/>
                <w:lang w:val="en-US" w:eastAsia="en-US"/>
              </w:rPr>
            </w:pPr>
            <w:r w:rsidRPr="00F97340">
              <w:rPr>
                <w:sz w:val="24"/>
                <w:szCs w:val="24"/>
                <w:lang w:val="en-US" w:eastAsia="en-US"/>
              </w:rPr>
              <w:t xml:space="preserve"> </w:t>
            </w:r>
          </w:p>
        </w:tc>
      </w:tr>
    </w:tbl>
    <w:p w14:paraId="6EB1186D" w14:textId="77777777" w:rsidR="005D3A9A" w:rsidRPr="0002558C" w:rsidRDefault="005D3A9A" w:rsidP="005D3A9A">
      <w:pPr>
        <w:jc w:val="center"/>
        <w:rPr>
          <w:rFonts w:cs="Arial"/>
          <w:b/>
        </w:rPr>
      </w:pPr>
    </w:p>
    <w:p w14:paraId="6EB1186E" w14:textId="77777777" w:rsidR="005D3A9A" w:rsidRPr="0002558C" w:rsidRDefault="005D3A9A" w:rsidP="005D3A9A">
      <w:pPr>
        <w:jc w:val="cente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3458"/>
      </w:tblGrid>
      <w:tr w:rsidR="005D3A9A" w:rsidRPr="0002558C" w14:paraId="6EB11872" w14:textId="77777777">
        <w:tc>
          <w:tcPr>
            <w:tcW w:w="5778" w:type="dxa"/>
          </w:tcPr>
          <w:p w14:paraId="6EB1186F" w14:textId="77777777" w:rsidR="005D3A9A" w:rsidRPr="0002558C" w:rsidRDefault="005D3A9A" w:rsidP="00635737">
            <w:pPr>
              <w:jc w:val="center"/>
              <w:rPr>
                <w:rFonts w:cs="Arial"/>
                <w:b/>
                <w:szCs w:val="24"/>
              </w:rPr>
            </w:pPr>
            <w:r w:rsidRPr="0002558C">
              <w:rPr>
                <w:rFonts w:cs="Arial"/>
                <w:b/>
                <w:szCs w:val="24"/>
              </w:rPr>
              <w:t>Written by</w:t>
            </w:r>
          </w:p>
          <w:p w14:paraId="6EB11870" w14:textId="77777777" w:rsidR="005D3A9A" w:rsidRPr="0002558C" w:rsidRDefault="005D3A9A" w:rsidP="00635737">
            <w:pPr>
              <w:jc w:val="center"/>
              <w:rPr>
                <w:rFonts w:cs="Arial"/>
                <w:b/>
                <w:szCs w:val="24"/>
              </w:rPr>
            </w:pPr>
          </w:p>
        </w:tc>
        <w:tc>
          <w:tcPr>
            <w:tcW w:w="3458" w:type="dxa"/>
          </w:tcPr>
          <w:p w14:paraId="6EB11871" w14:textId="77777777" w:rsidR="005D3A9A" w:rsidRPr="0002558C" w:rsidRDefault="005D3A9A" w:rsidP="00635737">
            <w:pPr>
              <w:jc w:val="center"/>
              <w:rPr>
                <w:rFonts w:cs="Arial"/>
                <w:szCs w:val="24"/>
              </w:rPr>
            </w:pPr>
            <w:smartTag w:uri="urn:schemas-microsoft-com:office:smarttags" w:element="PersonName">
              <w:r w:rsidRPr="0002558C">
                <w:rPr>
                  <w:rFonts w:cs="Arial"/>
                  <w:szCs w:val="24"/>
                </w:rPr>
                <w:t>Linlay Anderson</w:t>
              </w:r>
            </w:smartTag>
          </w:p>
        </w:tc>
      </w:tr>
      <w:tr w:rsidR="005D3A9A" w:rsidRPr="0002558C" w14:paraId="6EB11876" w14:textId="77777777">
        <w:tc>
          <w:tcPr>
            <w:tcW w:w="5778" w:type="dxa"/>
            <w:tcBorders>
              <w:bottom w:val="nil"/>
            </w:tcBorders>
          </w:tcPr>
          <w:p w14:paraId="6EB11873" w14:textId="77777777" w:rsidR="005D3A9A" w:rsidRPr="0002558C" w:rsidRDefault="005D3A9A" w:rsidP="00635737">
            <w:pPr>
              <w:jc w:val="center"/>
              <w:rPr>
                <w:rFonts w:cs="Arial"/>
                <w:b/>
                <w:szCs w:val="24"/>
              </w:rPr>
            </w:pPr>
            <w:r w:rsidRPr="0002558C">
              <w:rPr>
                <w:rFonts w:cs="Arial"/>
                <w:b/>
                <w:szCs w:val="24"/>
              </w:rPr>
              <w:t>Department</w:t>
            </w:r>
          </w:p>
          <w:p w14:paraId="6EB11874" w14:textId="77777777" w:rsidR="005D3A9A" w:rsidRPr="0002558C" w:rsidRDefault="005D3A9A" w:rsidP="00635737">
            <w:pPr>
              <w:jc w:val="center"/>
              <w:rPr>
                <w:rFonts w:cs="Arial"/>
                <w:b/>
                <w:szCs w:val="24"/>
              </w:rPr>
            </w:pPr>
          </w:p>
        </w:tc>
        <w:tc>
          <w:tcPr>
            <w:tcW w:w="3458" w:type="dxa"/>
            <w:tcBorders>
              <w:bottom w:val="nil"/>
            </w:tcBorders>
          </w:tcPr>
          <w:p w14:paraId="6EB11875" w14:textId="77777777" w:rsidR="005D3A9A" w:rsidRPr="0002558C" w:rsidRDefault="005D3A9A" w:rsidP="00635737">
            <w:pPr>
              <w:jc w:val="center"/>
              <w:rPr>
                <w:rFonts w:cs="Arial"/>
                <w:szCs w:val="24"/>
              </w:rPr>
            </w:pPr>
            <w:r w:rsidRPr="0002558C">
              <w:rPr>
                <w:rFonts w:cs="Arial"/>
                <w:szCs w:val="24"/>
              </w:rPr>
              <w:t>Housing Management</w:t>
            </w:r>
          </w:p>
        </w:tc>
      </w:tr>
      <w:tr w:rsidR="005D3A9A" w:rsidRPr="0002558C" w14:paraId="6EB11879" w14:textId="77777777">
        <w:tc>
          <w:tcPr>
            <w:tcW w:w="5778" w:type="dxa"/>
            <w:tcBorders>
              <w:top w:val="single" w:sz="4" w:space="0" w:color="auto"/>
              <w:left w:val="single" w:sz="4" w:space="0" w:color="auto"/>
              <w:bottom w:val="single" w:sz="4" w:space="0" w:color="auto"/>
              <w:right w:val="single" w:sz="4" w:space="0" w:color="auto"/>
            </w:tcBorders>
          </w:tcPr>
          <w:p w14:paraId="6EB11877" w14:textId="77777777" w:rsidR="005D3A9A" w:rsidRPr="0002558C" w:rsidRDefault="005D3A9A" w:rsidP="00635737">
            <w:pPr>
              <w:jc w:val="center"/>
              <w:rPr>
                <w:rFonts w:cs="Arial"/>
                <w:b/>
                <w:szCs w:val="24"/>
              </w:rPr>
            </w:pPr>
          </w:p>
        </w:tc>
        <w:tc>
          <w:tcPr>
            <w:tcW w:w="3458" w:type="dxa"/>
            <w:tcBorders>
              <w:top w:val="single" w:sz="4" w:space="0" w:color="auto"/>
              <w:left w:val="single" w:sz="4" w:space="0" w:color="auto"/>
              <w:bottom w:val="single" w:sz="4" w:space="0" w:color="auto"/>
              <w:right w:val="single" w:sz="4" w:space="0" w:color="auto"/>
            </w:tcBorders>
          </w:tcPr>
          <w:p w14:paraId="6EB11878" w14:textId="77777777" w:rsidR="005D3A9A" w:rsidRPr="0002558C" w:rsidRDefault="005D3A9A" w:rsidP="00635737">
            <w:pPr>
              <w:jc w:val="center"/>
              <w:rPr>
                <w:rFonts w:cs="Arial"/>
                <w:szCs w:val="24"/>
              </w:rPr>
            </w:pPr>
          </w:p>
        </w:tc>
      </w:tr>
      <w:tr w:rsidR="005D3A9A" w:rsidRPr="0002558C" w14:paraId="6EB1187E" w14:textId="77777777">
        <w:tc>
          <w:tcPr>
            <w:tcW w:w="5778" w:type="dxa"/>
            <w:tcBorders>
              <w:top w:val="single" w:sz="4" w:space="0" w:color="auto"/>
              <w:left w:val="single" w:sz="4" w:space="0" w:color="auto"/>
              <w:bottom w:val="single" w:sz="4" w:space="0" w:color="auto"/>
              <w:right w:val="single" w:sz="4" w:space="0" w:color="auto"/>
            </w:tcBorders>
          </w:tcPr>
          <w:p w14:paraId="6EB1187A" w14:textId="77777777" w:rsidR="005D3A9A" w:rsidRPr="0002558C" w:rsidRDefault="005D3A9A" w:rsidP="00635737">
            <w:pPr>
              <w:pStyle w:val="Heading2"/>
              <w:jc w:val="center"/>
              <w:rPr>
                <w:bCs w:val="0"/>
                <w:i w:val="0"/>
                <w:sz w:val="24"/>
                <w:szCs w:val="24"/>
                <w:lang w:val="en-US"/>
              </w:rPr>
            </w:pPr>
            <w:r w:rsidRPr="0002558C">
              <w:rPr>
                <w:bCs w:val="0"/>
                <w:i w:val="0"/>
                <w:sz w:val="24"/>
                <w:szCs w:val="24"/>
                <w:lang w:val="en-US"/>
              </w:rPr>
              <w:t>Approval Date by Committee</w:t>
            </w:r>
          </w:p>
          <w:p w14:paraId="6EB1187B" w14:textId="77777777" w:rsidR="005D3A9A" w:rsidRPr="0002558C" w:rsidRDefault="005D3A9A" w:rsidP="00635737">
            <w:pPr>
              <w:jc w:val="center"/>
              <w:rPr>
                <w:rFonts w:cs="Arial"/>
                <w:b/>
                <w:szCs w:val="24"/>
              </w:rPr>
            </w:pPr>
          </w:p>
        </w:tc>
        <w:tc>
          <w:tcPr>
            <w:tcW w:w="3458" w:type="dxa"/>
            <w:tcBorders>
              <w:top w:val="single" w:sz="4" w:space="0" w:color="auto"/>
              <w:left w:val="single" w:sz="4" w:space="0" w:color="auto"/>
              <w:bottom w:val="single" w:sz="4" w:space="0" w:color="auto"/>
              <w:right w:val="single" w:sz="4" w:space="0" w:color="auto"/>
            </w:tcBorders>
          </w:tcPr>
          <w:p w14:paraId="6EB1187C" w14:textId="77777777" w:rsidR="005D3A9A" w:rsidRDefault="005D3A9A" w:rsidP="00635737">
            <w:pPr>
              <w:jc w:val="center"/>
              <w:rPr>
                <w:rFonts w:cs="Arial"/>
                <w:szCs w:val="24"/>
              </w:rPr>
            </w:pPr>
          </w:p>
          <w:p w14:paraId="6EB1187D" w14:textId="2C10C801" w:rsidR="008B33A5" w:rsidRPr="0002558C" w:rsidRDefault="005347C5" w:rsidP="00635737">
            <w:pPr>
              <w:jc w:val="center"/>
              <w:rPr>
                <w:rFonts w:cs="Arial"/>
                <w:szCs w:val="24"/>
              </w:rPr>
            </w:pPr>
            <w:r>
              <w:rPr>
                <w:rFonts w:cs="Arial"/>
                <w:szCs w:val="24"/>
              </w:rPr>
              <w:t>14</w:t>
            </w:r>
            <w:r w:rsidRPr="005347C5">
              <w:rPr>
                <w:rFonts w:cs="Arial"/>
                <w:szCs w:val="24"/>
                <w:vertAlign w:val="superscript"/>
              </w:rPr>
              <w:t>th</w:t>
            </w:r>
            <w:r>
              <w:rPr>
                <w:rFonts w:cs="Arial"/>
                <w:szCs w:val="24"/>
              </w:rPr>
              <w:t xml:space="preserve"> May 2025</w:t>
            </w:r>
          </w:p>
        </w:tc>
      </w:tr>
    </w:tbl>
    <w:p w14:paraId="6EB1187F" w14:textId="77777777" w:rsidR="005D3A9A" w:rsidRPr="0002558C" w:rsidRDefault="005D3A9A" w:rsidP="005D3A9A">
      <w:pPr>
        <w:pStyle w:val="Heading1"/>
        <w:rPr>
          <w:rFonts w:ascii="Tahoma" w:hAnsi="Tahoma"/>
          <w:lang w:val="en-US"/>
        </w:rPr>
      </w:pPr>
    </w:p>
    <w:p w14:paraId="6EB11880" w14:textId="77777777" w:rsidR="005D3A9A" w:rsidRPr="0002558C" w:rsidRDefault="005D3A9A" w:rsidP="005D3A9A">
      <w:pPr>
        <w:rPr>
          <w:b/>
        </w:rPr>
      </w:pPr>
    </w:p>
    <w:tbl>
      <w:tblPr>
        <w:tblW w:w="922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24"/>
      </w:tblGrid>
      <w:tr w:rsidR="005D3A9A" w:rsidRPr="0002558C" w14:paraId="6EB11895" w14:textId="77777777">
        <w:trPr>
          <w:trHeight w:val="1960"/>
        </w:trPr>
        <w:tc>
          <w:tcPr>
            <w:tcW w:w="9224" w:type="dxa"/>
          </w:tcPr>
          <w:p w14:paraId="6EB11881" w14:textId="77777777" w:rsidR="005D3A9A" w:rsidRPr="0002558C" w:rsidRDefault="005D3A9A" w:rsidP="00635737">
            <w:pPr>
              <w:rPr>
                <w:rFonts w:cs="Arial"/>
                <w:b/>
                <w:szCs w:val="24"/>
              </w:rPr>
            </w:pPr>
            <w:r w:rsidRPr="0002558C">
              <w:rPr>
                <w:rFonts w:cs="Arial"/>
                <w:b/>
                <w:szCs w:val="24"/>
              </w:rPr>
              <w:t>Notes:</w:t>
            </w:r>
          </w:p>
          <w:p w14:paraId="6EB11882" w14:textId="77777777" w:rsidR="005D3A9A" w:rsidRDefault="005D3A9A" w:rsidP="00635737">
            <w:pPr>
              <w:rPr>
                <w:rFonts w:cs="Arial"/>
                <w:b/>
                <w:szCs w:val="24"/>
              </w:rPr>
            </w:pPr>
          </w:p>
          <w:p w14:paraId="6EB11883" w14:textId="77777777" w:rsidR="00A50779" w:rsidRPr="00A50779" w:rsidRDefault="00A50779" w:rsidP="00A50779">
            <w:pPr>
              <w:rPr>
                <w:sz w:val="24"/>
                <w:szCs w:val="24"/>
                <w:lang w:val="en-US" w:eastAsia="en-US"/>
              </w:rPr>
            </w:pPr>
            <w:r w:rsidRPr="00A50779">
              <w:rPr>
                <w:sz w:val="24"/>
                <w:szCs w:val="24"/>
                <w:lang w:val="en-US" w:eastAsia="en-US"/>
              </w:rPr>
              <w:t>Policy drawn up with reference to:</w:t>
            </w:r>
          </w:p>
          <w:p w14:paraId="6EB11884" w14:textId="77777777" w:rsidR="00A50779" w:rsidRPr="00A50779" w:rsidRDefault="00A50779" w:rsidP="00A50779">
            <w:pPr>
              <w:rPr>
                <w:sz w:val="24"/>
                <w:szCs w:val="24"/>
                <w:lang w:val="en-US" w:eastAsia="en-US"/>
              </w:rPr>
            </w:pPr>
          </w:p>
          <w:p w14:paraId="6EB11885" w14:textId="77777777" w:rsidR="00A50779" w:rsidRPr="00A50779" w:rsidRDefault="00A50779" w:rsidP="00A50779">
            <w:pPr>
              <w:rPr>
                <w:rFonts w:cs="Arial"/>
                <w:sz w:val="24"/>
                <w:szCs w:val="24"/>
                <w:lang w:val="en-US" w:eastAsia="en-US"/>
              </w:rPr>
            </w:pPr>
            <w:r w:rsidRPr="00A50779">
              <w:rPr>
                <w:rFonts w:cs="Arial"/>
                <w:sz w:val="24"/>
                <w:szCs w:val="24"/>
                <w:lang w:val="en-US" w:eastAsia="en-US"/>
              </w:rPr>
              <w:t>The Housing (Scotland) Act 1987, 2001, 2010 &amp; 2014</w:t>
            </w:r>
          </w:p>
          <w:p w14:paraId="6EB11886" w14:textId="45EEA6D0" w:rsidR="00A50779" w:rsidRPr="00A50779" w:rsidRDefault="00A50779" w:rsidP="00A50779">
            <w:pPr>
              <w:rPr>
                <w:rFonts w:cs="Arial"/>
                <w:sz w:val="24"/>
                <w:szCs w:val="24"/>
                <w:lang w:val="en-US" w:eastAsia="en-US"/>
              </w:rPr>
            </w:pPr>
            <w:r w:rsidRPr="00A50779">
              <w:rPr>
                <w:rFonts w:cs="Arial"/>
                <w:sz w:val="24"/>
                <w:szCs w:val="24"/>
                <w:lang w:val="en-US" w:eastAsia="en-US"/>
              </w:rPr>
              <w:t>The Homelessness etc</w:t>
            </w:r>
            <w:r w:rsidR="3E649104" w:rsidRPr="5C339DDD">
              <w:rPr>
                <w:rFonts w:cs="Arial"/>
                <w:sz w:val="24"/>
                <w:szCs w:val="24"/>
                <w:lang w:val="en-US" w:eastAsia="en-US"/>
              </w:rPr>
              <w:t>.</w:t>
            </w:r>
            <w:r w:rsidRPr="00A50779">
              <w:rPr>
                <w:rFonts w:cs="Arial"/>
                <w:sz w:val="24"/>
                <w:szCs w:val="24"/>
                <w:lang w:val="en-US" w:eastAsia="en-US"/>
              </w:rPr>
              <w:t xml:space="preserve"> (Scotland) Act 2003</w:t>
            </w:r>
          </w:p>
          <w:p w14:paraId="6EB11887" w14:textId="77777777" w:rsidR="00A50779" w:rsidRDefault="00A50779" w:rsidP="00A50779">
            <w:pPr>
              <w:rPr>
                <w:rFonts w:cs="Arial"/>
                <w:sz w:val="24"/>
                <w:szCs w:val="24"/>
                <w:lang w:val="en-US" w:eastAsia="en-US"/>
              </w:rPr>
            </w:pPr>
            <w:r>
              <w:rPr>
                <w:rFonts w:cs="Arial"/>
                <w:sz w:val="24"/>
                <w:szCs w:val="24"/>
                <w:lang w:val="en-US" w:eastAsia="en-US"/>
              </w:rPr>
              <w:t>Management of Offenders Act 2005</w:t>
            </w:r>
          </w:p>
          <w:p w14:paraId="6EB11888" w14:textId="77777777" w:rsidR="00A50779" w:rsidRDefault="00A50779" w:rsidP="00A50779">
            <w:pPr>
              <w:rPr>
                <w:rFonts w:cs="Arial"/>
                <w:sz w:val="24"/>
                <w:szCs w:val="24"/>
                <w:lang w:val="en-US" w:eastAsia="en-US"/>
              </w:rPr>
            </w:pPr>
            <w:r>
              <w:rPr>
                <w:rFonts w:cs="Arial"/>
                <w:sz w:val="24"/>
                <w:szCs w:val="24"/>
                <w:lang w:val="en-US" w:eastAsia="en-US"/>
              </w:rPr>
              <w:t>General Data Protection Regulations 2018</w:t>
            </w:r>
          </w:p>
          <w:p w14:paraId="6EB11889" w14:textId="77777777" w:rsidR="00A50779" w:rsidRDefault="00A50779" w:rsidP="00A50779">
            <w:pPr>
              <w:rPr>
                <w:rFonts w:cs="Arial"/>
                <w:sz w:val="24"/>
                <w:szCs w:val="24"/>
                <w:lang w:val="en-US" w:eastAsia="en-US"/>
              </w:rPr>
            </w:pPr>
            <w:r>
              <w:rPr>
                <w:rFonts w:cs="Arial"/>
                <w:sz w:val="24"/>
                <w:szCs w:val="24"/>
                <w:lang w:val="en-US" w:eastAsia="en-US"/>
              </w:rPr>
              <w:t>National Accommodation Strategy for Sex Offenders September 2019</w:t>
            </w:r>
          </w:p>
          <w:p w14:paraId="6EB1188A" w14:textId="77777777" w:rsidR="00A50779" w:rsidRDefault="00A50779" w:rsidP="00A50779">
            <w:pPr>
              <w:rPr>
                <w:rFonts w:cs="Arial"/>
                <w:sz w:val="24"/>
                <w:szCs w:val="24"/>
                <w:lang w:val="en-US" w:eastAsia="en-US"/>
              </w:rPr>
            </w:pPr>
            <w:r>
              <w:rPr>
                <w:rFonts w:cs="Arial"/>
                <w:sz w:val="24"/>
                <w:szCs w:val="24"/>
                <w:lang w:val="en-US" w:eastAsia="en-US"/>
              </w:rPr>
              <w:t>Scottish Housing Network SOLO/RSL Link Officers Information Sharing Guidance November 2020</w:t>
            </w:r>
          </w:p>
          <w:p w14:paraId="6EB1188B" w14:textId="77777777" w:rsidR="00A50779" w:rsidRPr="0002558C" w:rsidRDefault="00A50779" w:rsidP="00635737">
            <w:pPr>
              <w:rPr>
                <w:rFonts w:cs="Arial"/>
                <w:b/>
                <w:szCs w:val="24"/>
              </w:rPr>
            </w:pPr>
          </w:p>
          <w:p w14:paraId="6EB1188C" w14:textId="77777777" w:rsidR="005D3A9A" w:rsidRDefault="005D3A9A" w:rsidP="00635737">
            <w:pPr>
              <w:rPr>
                <w:szCs w:val="24"/>
              </w:rPr>
            </w:pPr>
          </w:p>
          <w:p w14:paraId="6EB1188D" w14:textId="77777777" w:rsidR="00A50779" w:rsidRDefault="00A50779" w:rsidP="00635737">
            <w:pPr>
              <w:rPr>
                <w:szCs w:val="24"/>
              </w:rPr>
            </w:pPr>
            <w:r>
              <w:rPr>
                <w:szCs w:val="24"/>
              </w:rPr>
              <w:t>Policy Development:</w:t>
            </w:r>
          </w:p>
          <w:p w14:paraId="6EB1188E" w14:textId="77777777" w:rsidR="00A50779" w:rsidRPr="0002558C" w:rsidRDefault="00A50779" w:rsidP="00635737">
            <w:pPr>
              <w:rPr>
                <w:szCs w:val="24"/>
              </w:rPr>
            </w:pPr>
          </w:p>
          <w:p w14:paraId="6EB1188F" w14:textId="77777777" w:rsidR="005D3A9A" w:rsidRDefault="00A50779" w:rsidP="00635737">
            <w:r w:rsidRPr="00A50779">
              <w:t>Policy First Produced March 2011</w:t>
            </w:r>
          </w:p>
          <w:p w14:paraId="6EB11890" w14:textId="77777777" w:rsidR="00A50779" w:rsidRDefault="00A50779" w:rsidP="00635737">
            <w:r>
              <w:t>Policy Reviewed March 2016</w:t>
            </w:r>
          </w:p>
          <w:p w14:paraId="6EB11891" w14:textId="77777777" w:rsidR="00A50779" w:rsidRPr="00A50779" w:rsidRDefault="00A50779" w:rsidP="00635737">
            <w:r>
              <w:t xml:space="preserve">Policy Reviewed March 2021 </w:t>
            </w:r>
          </w:p>
          <w:p w14:paraId="6EB11892" w14:textId="77777777" w:rsidR="005D3A9A" w:rsidRPr="0002558C" w:rsidRDefault="005D3A9A" w:rsidP="00635737">
            <w:pPr>
              <w:rPr>
                <w:b/>
              </w:rPr>
            </w:pPr>
          </w:p>
          <w:p w14:paraId="6EB11893" w14:textId="77777777" w:rsidR="005D3A9A" w:rsidRPr="0002558C" w:rsidRDefault="005D3A9A" w:rsidP="00635737">
            <w:pPr>
              <w:rPr>
                <w:b/>
              </w:rPr>
            </w:pPr>
          </w:p>
          <w:p w14:paraId="6EB11894" w14:textId="77777777" w:rsidR="005D3A9A" w:rsidRPr="0002558C" w:rsidRDefault="005D3A9A" w:rsidP="00635737">
            <w:pPr>
              <w:rPr>
                <w:b/>
              </w:rPr>
            </w:pPr>
          </w:p>
        </w:tc>
      </w:tr>
    </w:tbl>
    <w:p w14:paraId="6EB11896" w14:textId="77777777" w:rsidR="005D3A9A" w:rsidRPr="0002558C" w:rsidRDefault="005D3A9A" w:rsidP="005D3A9A"/>
    <w:p w14:paraId="6EB11897" w14:textId="77777777" w:rsidR="005D3A9A" w:rsidRPr="0002558C" w:rsidRDefault="005D3A9A" w:rsidP="005D3A9A"/>
    <w:p w14:paraId="6EB11898" w14:textId="77777777" w:rsidR="005D3A9A" w:rsidRPr="0002558C" w:rsidRDefault="005D3A9A" w:rsidP="005D3A9A">
      <w:pPr>
        <w:spacing w:line="360" w:lineRule="auto"/>
        <w:rPr>
          <w:u w:val="single"/>
        </w:rPr>
      </w:pPr>
    </w:p>
    <w:p w14:paraId="6EB11899" w14:textId="77777777" w:rsidR="005D3A9A" w:rsidRPr="0002558C" w:rsidRDefault="005D3A9A" w:rsidP="005D3A9A">
      <w:pPr>
        <w:spacing w:line="360" w:lineRule="auto"/>
        <w:rPr>
          <w:u w:val="single"/>
        </w:rPr>
      </w:pPr>
    </w:p>
    <w:p w14:paraId="6EB1189A" w14:textId="77777777" w:rsidR="005D3A9A" w:rsidRPr="0002558C" w:rsidRDefault="005D3A9A" w:rsidP="005D3A9A">
      <w:pPr>
        <w:spacing w:line="360" w:lineRule="auto"/>
        <w:rPr>
          <w:u w:val="single"/>
        </w:rPr>
      </w:pPr>
    </w:p>
    <w:p w14:paraId="6EB1189B" w14:textId="77777777" w:rsidR="005D3A9A" w:rsidRPr="0002558C" w:rsidRDefault="005D3A9A" w:rsidP="005D3A9A">
      <w:pPr>
        <w:spacing w:line="360" w:lineRule="auto"/>
        <w:rPr>
          <w:u w:val="single"/>
        </w:rPr>
      </w:pPr>
    </w:p>
    <w:p w14:paraId="6EB1189C" w14:textId="77777777" w:rsidR="005D3A9A" w:rsidRPr="0002558C" w:rsidRDefault="005D3A9A" w:rsidP="005D3A9A">
      <w:pPr>
        <w:spacing w:line="360" w:lineRule="auto"/>
        <w:rPr>
          <w:u w:val="single"/>
        </w:rPr>
      </w:pPr>
    </w:p>
    <w:p w14:paraId="6EB1189D" w14:textId="77777777" w:rsidR="005D3A9A" w:rsidRPr="0002558C" w:rsidRDefault="005D3A9A" w:rsidP="005D3A9A">
      <w:pPr>
        <w:spacing w:line="360" w:lineRule="auto"/>
        <w:rPr>
          <w:u w:val="single"/>
        </w:rPr>
      </w:pPr>
    </w:p>
    <w:p w14:paraId="6EB1189E" w14:textId="77777777" w:rsidR="005D3A9A" w:rsidRPr="0002558C" w:rsidRDefault="005D3A9A" w:rsidP="005D3A9A">
      <w:pPr>
        <w:spacing w:line="360" w:lineRule="auto"/>
        <w:rPr>
          <w:u w:val="single"/>
        </w:rPr>
      </w:pPr>
    </w:p>
    <w:p w14:paraId="6EB1189F" w14:textId="77777777" w:rsidR="005D3A9A" w:rsidRDefault="005D3A9A" w:rsidP="005D3A9A">
      <w:pPr>
        <w:spacing w:line="360" w:lineRule="auto"/>
        <w:rPr>
          <w:u w:val="single"/>
        </w:rPr>
      </w:pPr>
    </w:p>
    <w:p w14:paraId="6EB118A0" w14:textId="77777777" w:rsidR="00A50779" w:rsidRDefault="00A50779" w:rsidP="001C3862">
      <w:pPr>
        <w:pStyle w:val="PlainText"/>
        <w:jc w:val="center"/>
        <w:rPr>
          <w:rFonts w:ascii="Arial" w:hAnsi="Arial" w:cs="Times New Roman"/>
          <w:sz w:val="22"/>
          <w:szCs w:val="22"/>
          <w:u w:val="single"/>
        </w:rPr>
      </w:pPr>
    </w:p>
    <w:p w14:paraId="6EB118A1" w14:textId="77777777" w:rsidR="00124E4B" w:rsidRPr="001C3862" w:rsidRDefault="001C3862" w:rsidP="001C3862">
      <w:pPr>
        <w:pStyle w:val="PlainText"/>
        <w:jc w:val="center"/>
        <w:rPr>
          <w:rFonts w:ascii="Arial" w:hAnsi="Arial" w:cs="Arial"/>
          <w:b/>
          <w:sz w:val="32"/>
          <w:szCs w:val="32"/>
          <w:u w:val="single"/>
        </w:rPr>
      </w:pPr>
      <w:r w:rsidRPr="001C3862">
        <w:rPr>
          <w:rFonts w:ascii="Arial" w:hAnsi="Arial" w:cs="Arial"/>
          <w:b/>
          <w:sz w:val="32"/>
          <w:szCs w:val="32"/>
          <w:u w:val="single"/>
        </w:rPr>
        <w:lastRenderedPageBreak/>
        <w:t>ANGUS HOUSING A</w:t>
      </w:r>
      <w:r w:rsidR="00787FA4" w:rsidRPr="001C3862">
        <w:rPr>
          <w:rFonts w:ascii="Arial" w:hAnsi="Arial" w:cs="Arial"/>
          <w:b/>
          <w:sz w:val="32"/>
          <w:szCs w:val="32"/>
          <w:u w:val="single"/>
        </w:rPr>
        <w:t>SSOCIATION LIMITED</w:t>
      </w:r>
    </w:p>
    <w:p w14:paraId="6EB118A2" w14:textId="77777777" w:rsidR="00124E4B" w:rsidRPr="001C3862" w:rsidRDefault="00124E4B" w:rsidP="001C3862">
      <w:pPr>
        <w:pStyle w:val="PlainText"/>
        <w:jc w:val="center"/>
        <w:rPr>
          <w:rFonts w:ascii="Arial" w:hAnsi="Arial" w:cs="Arial"/>
          <w:b/>
          <w:sz w:val="32"/>
          <w:szCs w:val="32"/>
          <w:u w:val="single"/>
        </w:rPr>
      </w:pPr>
    </w:p>
    <w:p w14:paraId="6EB118A3" w14:textId="77777777" w:rsidR="00124E4B" w:rsidRPr="001C3862" w:rsidRDefault="00124E4B" w:rsidP="001C3862">
      <w:pPr>
        <w:pStyle w:val="PlainText"/>
        <w:jc w:val="center"/>
        <w:rPr>
          <w:rFonts w:ascii="Arial" w:hAnsi="Arial" w:cs="Arial"/>
          <w:b/>
          <w:sz w:val="32"/>
          <w:szCs w:val="32"/>
          <w:u w:val="single"/>
        </w:rPr>
      </w:pPr>
      <w:r w:rsidRPr="001C3862">
        <w:rPr>
          <w:rFonts w:ascii="Arial" w:hAnsi="Arial" w:cs="Arial"/>
          <w:b/>
          <w:sz w:val="32"/>
          <w:szCs w:val="32"/>
          <w:u w:val="single"/>
        </w:rPr>
        <w:t>HOUSING SEX OFFENDERS</w:t>
      </w:r>
    </w:p>
    <w:p w14:paraId="6EB118A4" w14:textId="77777777" w:rsidR="00124E4B" w:rsidRDefault="00124E4B" w:rsidP="00D112E4">
      <w:pPr>
        <w:pStyle w:val="PlainText"/>
        <w:spacing w:line="360" w:lineRule="auto"/>
        <w:jc w:val="both"/>
        <w:rPr>
          <w:rFonts w:ascii="Arial" w:hAnsi="Arial" w:cs="Arial"/>
          <w:sz w:val="24"/>
          <w:szCs w:val="24"/>
        </w:rPr>
      </w:pPr>
    </w:p>
    <w:p w14:paraId="6EB118A5" w14:textId="77777777" w:rsidR="00D112E4" w:rsidRPr="00D112E4" w:rsidRDefault="00D112E4" w:rsidP="00D112E4">
      <w:pPr>
        <w:pStyle w:val="PlainText"/>
        <w:spacing w:line="360" w:lineRule="auto"/>
        <w:jc w:val="both"/>
        <w:rPr>
          <w:rFonts w:ascii="Arial" w:hAnsi="Arial" w:cs="Arial"/>
          <w:sz w:val="24"/>
          <w:szCs w:val="24"/>
        </w:rPr>
      </w:pPr>
    </w:p>
    <w:p w14:paraId="6EB118A6" w14:textId="77777777" w:rsidR="00124E4B" w:rsidRPr="00D112E4" w:rsidRDefault="00124E4B" w:rsidP="00D112E4">
      <w:pPr>
        <w:pStyle w:val="PlainText"/>
        <w:spacing w:line="360" w:lineRule="auto"/>
        <w:jc w:val="both"/>
        <w:rPr>
          <w:rFonts w:ascii="Arial" w:hAnsi="Arial" w:cs="Arial"/>
          <w:sz w:val="24"/>
          <w:szCs w:val="24"/>
        </w:rPr>
      </w:pPr>
      <w:r w:rsidRPr="00D112E4">
        <w:rPr>
          <w:rFonts w:ascii="Arial" w:hAnsi="Arial" w:cs="Arial"/>
          <w:b/>
          <w:sz w:val="24"/>
          <w:szCs w:val="24"/>
        </w:rPr>
        <w:t>1.</w:t>
      </w:r>
      <w:r w:rsidRPr="00D112E4">
        <w:rPr>
          <w:rFonts w:ascii="Arial" w:hAnsi="Arial" w:cs="Arial"/>
          <w:sz w:val="24"/>
          <w:szCs w:val="24"/>
        </w:rPr>
        <w:t xml:space="preserve"> </w:t>
      </w:r>
      <w:r w:rsidR="00787FA4" w:rsidRPr="00D112E4">
        <w:rPr>
          <w:rFonts w:ascii="Arial" w:hAnsi="Arial" w:cs="Arial"/>
          <w:sz w:val="24"/>
          <w:szCs w:val="24"/>
        </w:rPr>
        <w:tab/>
      </w:r>
      <w:r w:rsidRPr="00D112E4">
        <w:rPr>
          <w:rFonts w:ascii="Arial" w:hAnsi="Arial" w:cs="Arial"/>
          <w:b/>
          <w:sz w:val="24"/>
          <w:szCs w:val="24"/>
        </w:rPr>
        <w:t xml:space="preserve">INTRODUCTION </w:t>
      </w:r>
    </w:p>
    <w:p w14:paraId="6EB118A7" w14:textId="77777777" w:rsidR="00124E4B" w:rsidRPr="00D112E4" w:rsidRDefault="00124E4B" w:rsidP="00D112E4">
      <w:pPr>
        <w:pStyle w:val="PlainText"/>
        <w:spacing w:line="360" w:lineRule="auto"/>
        <w:jc w:val="both"/>
        <w:rPr>
          <w:rFonts w:ascii="Arial" w:hAnsi="Arial" w:cs="Arial"/>
          <w:sz w:val="24"/>
          <w:szCs w:val="24"/>
        </w:rPr>
      </w:pPr>
      <w:r w:rsidRPr="00D112E4">
        <w:rPr>
          <w:rFonts w:ascii="Arial" w:hAnsi="Arial" w:cs="Arial"/>
          <w:sz w:val="24"/>
          <w:szCs w:val="24"/>
        </w:rPr>
        <w:t xml:space="preserve"> </w:t>
      </w:r>
    </w:p>
    <w:p w14:paraId="6EB118A8" w14:textId="77777777" w:rsidR="00124E4B" w:rsidRDefault="00124E4B" w:rsidP="00D112E4">
      <w:pPr>
        <w:pStyle w:val="PlainText"/>
        <w:spacing w:line="360" w:lineRule="auto"/>
        <w:ind w:left="720" w:hanging="720"/>
        <w:jc w:val="both"/>
        <w:rPr>
          <w:rFonts w:ascii="Arial" w:hAnsi="Arial" w:cs="Arial"/>
          <w:sz w:val="24"/>
          <w:szCs w:val="24"/>
        </w:rPr>
      </w:pPr>
      <w:r w:rsidRPr="00D112E4">
        <w:rPr>
          <w:rFonts w:ascii="Arial" w:hAnsi="Arial" w:cs="Arial"/>
          <w:sz w:val="24"/>
          <w:szCs w:val="24"/>
        </w:rPr>
        <w:t xml:space="preserve">1.1 </w:t>
      </w:r>
      <w:r w:rsidR="00787FA4" w:rsidRPr="00D112E4">
        <w:rPr>
          <w:rFonts w:ascii="Arial" w:hAnsi="Arial" w:cs="Arial"/>
          <w:sz w:val="24"/>
          <w:szCs w:val="24"/>
        </w:rPr>
        <w:tab/>
      </w:r>
      <w:r w:rsidRPr="00D112E4">
        <w:rPr>
          <w:rFonts w:ascii="Arial" w:hAnsi="Arial" w:cs="Arial"/>
          <w:sz w:val="24"/>
          <w:szCs w:val="24"/>
        </w:rPr>
        <w:t xml:space="preserve">This document describes the policy guidance we have adopted to assist our staff in </w:t>
      </w:r>
      <w:r w:rsidR="00D112E4">
        <w:rPr>
          <w:rFonts w:ascii="Arial" w:hAnsi="Arial" w:cs="Arial"/>
          <w:sz w:val="24"/>
          <w:szCs w:val="24"/>
        </w:rPr>
        <w:t>d</w:t>
      </w:r>
      <w:r w:rsidRPr="00D112E4">
        <w:rPr>
          <w:rFonts w:ascii="Arial" w:hAnsi="Arial" w:cs="Arial"/>
          <w:sz w:val="24"/>
          <w:szCs w:val="24"/>
        </w:rPr>
        <w:t xml:space="preserve">ealing with the issues associated with </w:t>
      </w:r>
      <w:r w:rsidR="001C3862" w:rsidRPr="00D112E4">
        <w:rPr>
          <w:rFonts w:ascii="Arial" w:hAnsi="Arial" w:cs="Arial"/>
          <w:sz w:val="24"/>
          <w:szCs w:val="24"/>
        </w:rPr>
        <w:t>pe</w:t>
      </w:r>
      <w:r w:rsidR="00EA2C5F" w:rsidRPr="00D112E4">
        <w:rPr>
          <w:rFonts w:ascii="Arial" w:hAnsi="Arial" w:cs="Arial"/>
          <w:sz w:val="24"/>
          <w:szCs w:val="24"/>
        </w:rPr>
        <w:t>rsons</w:t>
      </w:r>
      <w:r w:rsidRPr="00D112E4">
        <w:rPr>
          <w:rFonts w:ascii="Arial" w:hAnsi="Arial" w:cs="Arial"/>
          <w:sz w:val="24"/>
          <w:szCs w:val="24"/>
        </w:rPr>
        <w:t xml:space="preserve"> accused of or prosecuted for sexual offences. </w:t>
      </w:r>
    </w:p>
    <w:p w14:paraId="6EB118A9" w14:textId="77777777" w:rsidR="00D01689" w:rsidRDefault="00D01689" w:rsidP="00D112E4">
      <w:pPr>
        <w:pStyle w:val="PlainText"/>
        <w:spacing w:line="360" w:lineRule="auto"/>
        <w:ind w:left="720" w:hanging="720"/>
        <w:jc w:val="both"/>
        <w:rPr>
          <w:rFonts w:ascii="Arial" w:hAnsi="Arial" w:cs="Arial"/>
          <w:sz w:val="24"/>
          <w:szCs w:val="24"/>
        </w:rPr>
      </w:pPr>
    </w:p>
    <w:p w14:paraId="6EB118AA" w14:textId="77777777" w:rsidR="00D01689" w:rsidRDefault="00D01689" w:rsidP="00D112E4">
      <w:pPr>
        <w:pStyle w:val="PlainText"/>
        <w:spacing w:line="360" w:lineRule="auto"/>
        <w:ind w:left="720" w:hanging="720"/>
        <w:jc w:val="both"/>
        <w:rPr>
          <w:rFonts w:ascii="Arial" w:hAnsi="Arial" w:cs="Arial"/>
          <w:sz w:val="24"/>
          <w:szCs w:val="24"/>
        </w:rPr>
      </w:pPr>
      <w:r>
        <w:rPr>
          <w:rFonts w:ascii="Arial" w:hAnsi="Arial" w:cs="Arial"/>
          <w:sz w:val="24"/>
          <w:szCs w:val="24"/>
        </w:rPr>
        <w:t>1.2</w:t>
      </w:r>
      <w:r>
        <w:rPr>
          <w:rFonts w:ascii="Arial" w:hAnsi="Arial" w:cs="Arial"/>
          <w:sz w:val="24"/>
          <w:szCs w:val="24"/>
        </w:rPr>
        <w:tab/>
        <w:t>This policy guidance complies with the following:</w:t>
      </w:r>
    </w:p>
    <w:p w14:paraId="6EB118AB" w14:textId="77777777" w:rsidR="00D01689" w:rsidRDefault="00D01689" w:rsidP="00D112E4">
      <w:pPr>
        <w:pStyle w:val="PlainText"/>
        <w:spacing w:line="360" w:lineRule="auto"/>
        <w:ind w:left="720" w:hanging="720"/>
        <w:jc w:val="both"/>
        <w:rPr>
          <w:rFonts w:ascii="Arial" w:hAnsi="Arial" w:cs="Arial"/>
          <w:sz w:val="24"/>
          <w:szCs w:val="24"/>
        </w:rPr>
      </w:pPr>
    </w:p>
    <w:p w14:paraId="6EB118AC" w14:textId="77777777" w:rsidR="00D01689" w:rsidRDefault="00D01689" w:rsidP="00D01689">
      <w:pPr>
        <w:pStyle w:val="PlainText"/>
        <w:numPr>
          <w:ilvl w:val="2"/>
          <w:numId w:val="6"/>
        </w:numPr>
        <w:spacing w:line="360" w:lineRule="auto"/>
        <w:jc w:val="both"/>
        <w:rPr>
          <w:rFonts w:ascii="Arial" w:hAnsi="Arial" w:cs="Arial"/>
          <w:sz w:val="24"/>
          <w:szCs w:val="24"/>
        </w:rPr>
      </w:pPr>
      <w:r>
        <w:rPr>
          <w:rFonts w:ascii="Arial" w:hAnsi="Arial" w:cs="Arial"/>
          <w:sz w:val="24"/>
          <w:szCs w:val="24"/>
        </w:rPr>
        <w:t>Housing (Scotland) Act 2001</w:t>
      </w:r>
    </w:p>
    <w:p w14:paraId="6EB118AD" w14:textId="0A9C024C" w:rsidR="00D01689" w:rsidRDefault="00D01689" w:rsidP="00D01689">
      <w:pPr>
        <w:pStyle w:val="PlainText"/>
        <w:numPr>
          <w:ilvl w:val="2"/>
          <w:numId w:val="6"/>
        </w:numPr>
        <w:spacing w:line="360" w:lineRule="auto"/>
        <w:jc w:val="both"/>
        <w:rPr>
          <w:rFonts w:ascii="Arial" w:hAnsi="Arial" w:cs="Arial"/>
          <w:sz w:val="24"/>
          <w:szCs w:val="24"/>
        </w:rPr>
      </w:pPr>
      <w:r>
        <w:rPr>
          <w:rFonts w:ascii="Arial" w:hAnsi="Arial" w:cs="Arial"/>
          <w:sz w:val="24"/>
          <w:szCs w:val="24"/>
        </w:rPr>
        <w:t>Homelessness etc</w:t>
      </w:r>
      <w:r w:rsidR="750A5F5B" w:rsidRPr="5C339DDD">
        <w:rPr>
          <w:rFonts w:ascii="Arial" w:hAnsi="Arial" w:cs="Arial"/>
          <w:sz w:val="24"/>
          <w:szCs w:val="24"/>
        </w:rPr>
        <w:t>.</w:t>
      </w:r>
      <w:r>
        <w:rPr>
          <w:rFonts w:ascii="Arial" w:hAnsi="Arial" w:cs="Arial"/>
          <w:sz w:val="24"/>
          <w:szCs w:val="24"/>
        </w:rPr>
        <w:t xml:space="preserve"> (Scotland) Act 2003</w:t>
      </w:r>
    </w:p>
    <w:p w14:paraId="6EB118AE" w14:textId="77777777" w:rsidR="00D01689" w:rsidRDefault="00D01689" w:rsidP="00D01689">
      <w:pPr>
        <w:pStyle w:val="PlainText"/>
        <w:numPr>
          <w:ilvl w:val="2"/>
          <w:numId w:val="6"/>
        </w:numPr>
        <w:spacing w:line="360" w:lineRule="auto"/>
        <w:jc w:val="both"/>
        <w:rPr>
          <w:rFonts w:ascii="Arial" w:hAnsi="Arial" w:cs="Arial"/>
          <w:sz w:val="24"/>
          <w:szCs w:val="24"/>
        </w:rPr>
      </w:pPr>
      <w:r>
        <w:rPr>
          <w:rFonts w:ascii="Arial" w:hAnsi="Arial" w:cs="Arial"/>
          <w:sz w:val="24"/>
          <w:szCs w:val="24"/>
        </w:rPr>
        <w:t>Management of Offenders Act 2005</w:t>
      </w:r>
    </w:p>
    <w:p w14:paraId="0C8F8131" w14:textId="5FD8A226" w:rsidR="1A43B930" w:rsidRDefault="1A43B930" w:rsidP="65D6FC34">
      <w:pPr>
        <w:pStyle w:val="PlainText"/>
        <w:numPr>
          <w:ilvl w:val="2"/>
          <w:numId w:val="6"/>
        </w:numPr>
        <w:spacing w:line="360" w:lineRule="auto"/>
        <w:jc w:val="both"/>
        <w:rPr>
          <w:rFonts w:ascii="Arial" w:eastAsia="Arial" w:hAnsi="Arial" w:cs="Arial"/>
          <w:sz w:val="24"/>
          <w:szCs w:val="24"/>
          <w:lang w:val="en-US" w:eastAsia="en-US"/>
        </w:rPr>
      </w:pPr>
      <w:r w:rsidRPr="65D6FC34">
        <w:rPr>
          <w:rFonts w:ascii="Arial" w:eastAsia="Arial" w:hAnsi="Arial" w:cs="Arial"/>
          <w:sz w:val="24"/>
          <w:szCs w:val="24"/>
          <w:lang w:val="en-US" w:eastAsia="en-US"/>
        </w:rPr>
        <w:t>General Data Protection Regulations 2018</w:t>
      </w:r>
    </w:p>
    <w:p w14:paraId="6EB118B0" w14:textId="77777777" w:rsidR="00D01689" w:rsidRDefault="00D01689" w:rsidP="00D01689">
      <w:pPr>
        <w:pStyle w:val="PlainText"/>
        <w:numPr>
          <w:ilvl w:val="2"/>
          <w:numId w:val="6"/>
        </w:numPr>
        <w:spacing w:line="360" w:lineRule="auto"/>
        <w:jc w:val="both"/>
        <w:rPr>
          <w:rFonts w:ascii="Arial" w:hAnsi="Arial" w:cs="Arial"/>
          <w:sz w:val="24"/>
          <w:szCs w:val="24"/>
        </w:rPr>
      </w:pPr>
      <w:r>
        <w:rPr>
          <w:rFonts w:ascii="Arial" w:hAnsi="Arial" w:cs="Arial"/>
          <w:sz w:val="24"/>
          <w:szCs w:val="24"/>
        </w:rPr>
        <w:t>Suspensions Guidance</w:t>
      </w:r>
    </w:p>
    <w:p w14:paraId="6EB118B1" w14:textId="77777777" w:rsidR="00D01689" w:rsidRDefault="00D01689" w:rsidP="00D01689">
      <w:pPr>
        <w:pStyle w:val="PlainText"/>
        <w:numPr>
          <w:ilvl w:val="2"/>
          <w:numId w:val="6"/>
        </w:numPr>
        <w:spacing w:line="360" w:lineRule="auto"/>
        <w:jc w:val="both"/>
        <w:rPr>
          <w:rFonts w:ascii="Arial" w:hAnsi="Arial" w:cs="Arial"/>
          <w:sz w:val="24"/>
          <w:szCs w:val="24"/>
        </w:rPr>
      </w:pPr>
      <w:r>
        <w:rPr>
          <w:rFonts w:ascii="Arial" w:hAnsi="Arial" w:cs="Arial"/>
          <w:sz w:val="24"/>
          <w:szCs w:val="24"/>
        </w:rPr>
        <w:t>National Accommodation Strategy for Sex Offenders 2012</w:t>
      </w:r>
    </w:p>
    <w:p w14:paraId="6EB118B2" w14:textId="77777777" w:rsidR="00327140" w:rsidRPr="00D112E4" w:rsidRDefault="00327140" w:rsidP="00D01689">
      <w:pPr>
        <w:pStyle w:val="PlainText"/>
        <w:numPr>
          <w:ilvl w:val="2"/>
          <w:numId w:val="6"/>
        </w:numPr>
        <w:spacing w:line="360" w:lineRule="auto"/>
        <w:jc w:val="both"/>
        <w:rPr>
          <w:rFonts w:ascii="Arial" w:hAnsi="Arial" w:cs="Arial"/>
          <w:sz w:val="24"/>
          <w:szCs w:val="24"/>
        </w:rPr>
      </w:pPr>
      <w:r>
        <w:rPr>
          <w:rFonts w:ascii="Arial" w:hAnsi="Arial" w:cs="Arial"/>
          <w:sz w:val="24"/>
          <w:szCs w:val="24"/>
        </w:rPr>
        <w:t>Scottish Housing Networks Guidance 2020</w:t>
      </w:r>
    </w:p>
    <w:p w14:paraId="6EB118B3" w14:textId="77777777" w:rsidR="00124E4B" w:rsidRPr="00D112E4" w:rsidRDefault="00124E4B" w:rsidP="00D112E4">
      <w:pPr>
        <w:pStyle w:val="PlainText"/>
        <w:spacing w:line="360" w:lineRule="auto"/>
        <w:jc w:val="both"/>
        <w:rPr>
          <w:rFonts w:ascii="Arial" w:hAnsi="Arial" w:cs="Arial"/>
          <w:sz w:val="24"/>
          <w:szCs w:val="24"/>
        </w:rPr>
      </w:pPr>
      <w:r w:rsidRPr="00D112E4">
        <w:rPr>
          <w:rFonts w:ascii="Arial" w:hAnsi="Arial" w:cs="Arial"/>
          <w:sz w:val="24"/>
          <w:szCs w:val="24"/>
        </w:rPr>
        <w:t xml:space="preserve"> </w:t>
      </w:r>
    </w:p>
    <w:p w14:paraId="6EB118B4" w14:textId="77777777" w:rsidR="00124E4B" w:rsidRPr="00D112E4" w:rsidRDefault="00124E4B" w:rsidP="00D112E4">
      <w:pPr>
        <w:pStyle w:val="PlainText"/>
        <w:spacing w:line="360" w:lineRule="auto"/>
        <w:jc w:val="both"/>
        <w:rPr>
          <w:rFonts w:ascii="Arial" w:hAnsi="Arial" w:cs="Arial"/>
          <w:sz w:val="24"/>
          <w:szCs w:val="24"/>
        </w:rPr>
      </w:pPr>
      <w:r w:rsidRPr="00D112E4">
        <w:rPr>
          <w:rFonts w:ascii="Arial" w:hAnsi="Arial" w:cs="Arial"/>
          <w:sz w:val="24"/>
          <w:szCs w:val="24"/>
        </w:rPr>
        <w:t>1.</w:t>
      </w:r>
      <w:r w:rsidR="00F97340">
        <w:rPr>
          <w:rFonts w:ascii="Arial" w:hAnsi="Arial" w:cs="Arial"/>
          <w:sz w:val="24"/>
          <w:szCs w:val="24"/>
        </w:rPr>
        <w:t>3</w:t>
      </w:r>
      <w:r w:rsidRPr="00D112E4">
        <w:rPr>
          <w:rFonts w:ascii="Arial" w:hAnsi="Arial" w:cs="Arial"/>
          <w:sz w:val="24"/>
          <w:szCs w:val="24"/>
        </w:rPr>
        <w:t xml:space="preserve"> </w:t>
      </w:r>
      <w:r w:rsidR="00787FA4" w:rsidRPr="00D112E4">
        <w:rPr>
          <w:rFonts w:ascii="Arial" w:hAnsi="Arial" w:cs="Arial"/>
          <w:sz w:val="24"/>
          <w:szCs w:val="24"/>
        </w:rPr>
        <w:tab/>
      </w:r>
      <w:r w:rsidRPr="00D112E4">
        <w:rPr>
          <w:rFonts w:ascii="Arial" w:hAnsi="Arial" w:cs="Arial"/>
          <w:sz w:val="24"/>
          <w:szCs w:val="24"/>
        </w:rPr>
        <w:t xml:space="preserve">Instances where such guidance is required will occur when: </w:t>
      </w:r>
    </w:p>
    <w:p w14:paraId="6EB118B5" w14:textId="77777777" w:rsidR="00124E4B" w:rsidRPr="00D112E4" w:rsidRDefault="00124E4B" w:rsidP="00D112E4">
      <w:pPr>
        <w:pStyle w:val="PlainText"/>
        <w:spacing w:line="360" w:lineRule="auto"/>
        <w:jc w:val="both"/>
        <w:rPr>
          <w:rFonts w:ascii="Arial" w:hAnsi="Arial" w:cs="Arial"/>
          <w:sz w:val="24"/>
          <w:szCs w:val="24"/>
        </w:rPr>
      </w:pPr>
      <w:r w:rsidRPr="00D112E4">
        <w:rPr>
          <w:rFonts w:ascii="Arial" w:hAnsi="Arial" w:cs="Arial"/>
          <w:sz w:val="24"/>
          <w:szCs w:val="24"/>
        </w:rPr>
        <w:t xml:space="preserve"> </w:t>
      </w:r>
    </w:p>
    <w:p w14:paraId="6EB118B6" w14:textId="77777777" w:rsidR="00787FA4" w:rsidRPr="00D112E4" w:rsidRDefault="00124E4B" w:rsidP="00D112E4">
      <w:pPr>
        <w:pStyle w:val="PlainText"/>
        <w:numPr>
          <w:ilvl w:val="0"/>
          <w:numId w:val="1"/>
        </w:numPr>
        <w:spacing w:line="360" w:lineRule="auto"/>
        <w:jc w:val="both"/>
        <w:rPr>
          <w:rFonts w:ascii="Arial" w:hAnsi="Arial" w:cs="Arial"/>
          <w:sz w:val="24"/>
          <w:szCs w:val="24"/>
        </w:rPr>
      </w:pPr>
      <w:r w:rsidRPr="00D112E4">
        <w:rPr>
          <w:rFonts w:ascii="Arial" w:hAnsi="Arial" w:cs="Arial"/>
          <w:sz w:val="24"/>
          <w:szCs w:val="24"/>
        </w:rPr>
        <w:t>Known sex offenders are released from prison and apply for housing.</w:t>
      </w:r>
    </w:p>
    <w:p w14:paraId="6EB118B7" w14:textId="77777777" w:rsidR="00124E4B" w:rsidRPr="00D112E4" w:rsidRDefault="00124E4B" w:rsidP="00D112E4">
      <w:pPr>
        <w:pStyle w:val="PlainText"/>
        <w:numPr>
          <w:ilvl w:val="0"/>
          <w:numId w:val="1"/>
        </w:numPr>
        <w:spacing w:line="360" w:lineRule="auto"/>
        <w:jc w:val="both"/>
        <w:rPr>
          <w:rFonts w:ascii="Arial" w:hAnsi="Arial" w:cs="Arial"/>
          <w:sz w:val="24"/>
          <w:szCs w:val="24"/>
        </w:rPr>
      </w:pPr>
      <w:r w:rsidRPr="00D112E4">
        <w:rPr>
          <w:rFonts w:ascii="Arial" w:hAnsi="Arial" w:cs="Arial"/>
          <w:sz w:val="24"/>
          <w:szCs w:val="24"/>
        </w:rPr>
        <w:t xml:space="preserve">The location of a past sex offender settled in the community becomes known. </w:t>
      </w:r>
    </w:p>
    <w:p w14:paraId="6EB118B8" w14:textId="77777777" w:rsidR="00124E4B" w:rsidRDefault="00124E4B" w:rsidP="00D112E4">
      <w:pPr>
        <w:pStyle w:val="PlainText"/>
        <w:numPr>
          <w:ilvl w:val="0"/>
          <w:numId w:val="1"/>
        </w:numPr>
        <w:spacing w:line="360" w:lineRule="auto"/>
        <w:jc w:val="both"/>
        <w:rPr>
          <w:rFonts w:ascii="Arial" w:hAnsi="Arial" w:cs="Arial"/>
          <w:sz w:val="24"/>
          <w:szCs w:val="24"/>
        </w:rPr>
      </w:pPr>
      <w:r w:rsidRPr="00D112E4">
        <w:rPr>
          <w:rFonts w:ascii="Arial" w:hAnsi="Arial" w:cs="Arial"/>
          <w:sz w:val="24"/>
          <w:szCs w:val="24"/>
        </w:rPr>
        <w:t xml:space="preserve">A person is suspected, with or without good cause, of being a sexual offender. </w:t>
      </w:r>
    </w:p>
    <w:p w14:paraId="6EB118B9" w14:textId="77777777" w:rsidR="00D01689" w:rsidRDefault="00D01689" w:rsidP="00D01689">
      <w:pPr>
        <w:pStyle w:val="PlainText"/>
        <w:spacing w:line="360" w:lineRule="auto"/>
        <w:jc w:val="both"/>
        <w:rPr>
          <w:rFonts w:ascii="Arial" w:hAnsi="Arial" w:cs="Arial"/>
          <w:sz w:val="24"/>
          <w:szCs w:val="24"/>
        </w:rPr>
      </w:pPr>
    </w:p>
    <w:p w14:paraId="6EB118BA" w14:textId="77777777" w:rsidR="00F97340" w:rsidRDefault="00D01689" w:rsidP="00F97340">
      <w:pPr>
        <w:spacing w:line="360" w:lineRule="auto"/>
        <w:jc w:val="both"/>
        <w:rPr>
          <w:rFonts w:cs="Arial"/>
          <w:sz w:val="24"/>
          <w:szCs w:val="24"/>
          <w:lang w:eastAsia="en-US"/>
        </w:rPr>
      </w:pPr>
      <w:r>
        <w:rPr>
          <w:rFonts w:cs="Arial"/>
          <w:sz w:val="24"/>
          <w:szCs w:val="24"/>
        </w:rPr>
        <w:t>1.4</w:t>
      </w:r>
      <w:r>
        <w:rPr>
          <w:rFonts w:cs="Arial"/>
          <w:sz w:val="24"/>
          <w:szCs w:val="24"/>
        </w:rPr>
        <w:tab/>
      </w:r>
      <w:r w:rsidRPr="00D01689">
        <w:rPr>
          <w:rFonts w:cs="Arial"/>
          <w:sz w:val="24"/>
          <w:szCs w:val="24"/>
          <w:lang w:eastAsia="en-US"/>
        </w:rPr>
        <w:t xml:space="preserve">The Management of Offenders etc. (Scotland) Act 2005 places a duty on </w:t>
      </w:r>
      <w:r w:rsidR="00F97340">
        <w:rPr>
          <w:rFonts w:cs="Arial"/>
          <w:sz w:val="24"/>
          <w:szCs w:val="24"/>
          <w:lang w:eastAsia="en-US"/>
        </w:rPr>
        <w:t xml:space="preserve">  </w:t>
      </w:r>
    </w:p>
    <w:p w14:paraId="6EB118BB" w14:textId="77777777" w:rsidR="00F97340" w:rsidRDefault="00F97340" w:rsidP="00F97340">
      <w:pPr>
        <w:spacing w:line="360" w:lineRule="auto"/>
        <w:jc w:val="both"/>
        <w:rPr>
          <w:rFonts w:cs="Arial"/>
          <w:sz w:val="24"/>
          <w:szCs w:val="24"/>
          <w:lang w:eastAsia="en-US"/>
        </w:rPr>
      </w:pPr>
      <w:r>
        <w:rPr>
          <w:rFonts w:cs="Arial"/>
          <w:sz w:val="24"/>
          <w:szCs w:val="24"/>
          <w:lang w:eastAsia="en-US"/>
        </w:rPr>
        <w:t xml:space="preserve">            </w:t>
      </w:r>
      <w:r w:rsidR="00D01689" w:rsidRPr="00D01689">
        <w:rPr>
          <w:rFonts w:cs="Arial"/>
          <w:sz w:val="24"/>
          <w:szCs w:val="24"/>
          <w:lang w:eastAsia="en-US"/>
        </w:rPr>
        <w:t xml:space="preserve">responsible authorities to establish joint arrangements for assessing and </w:t>
      </w:r>
      <w:r>
        <w:rPr>
          <w:rFonts w:cs="Arial"/>
          <w:sz w:val="24"/>
          <w:szCs w:val="24"/>
          <w:lang w:eastAsia="en-US"/>
        </w:rPr>
        <w:t xml:space="preserve"> </w:t>
      </w:r>
    </w:p>
    <w:p w14:paraId="6EB118BC" w14:textId="77777777" w:rsidR="00F97340" w:rsidRDefault="00F97340" w:rsidP="00F97340">
      <w:pPr>
        <w:spacing w:line="360" w:lineRule="auto"/>
        <w:jc w:val="both"/>
        <w:rPr>
          <w:rFonts w:cs="Arial"/>
          <w:sz w:val="24"/>
          <w:szCs w:val="24"/>
          <w:lang w:eastAsia="en-US"/>
        </w:rPr>
      </w:pPr>
      <w:r>
        <w:rPr>
          <w:rFonts w:cs="Arial"/>
          <w:sz w:val="24"/>
          <w:szCs w:val="24"/>
          <w:lang w:eastAsia="en-US"/>
        </w:rPr>
        <w:t xml:space="preserve">            </w:t>
      </w:r>
      <w:r w:rsidR="00D01689" w:rsidRPr="00D01689">
        <w:rPr>
          <w:rFonts w:cs="Arial"/>
          <w:sz w:val="24"/>
          <w:szCs w:val="24"/>
          <w:lang w:eastAsia="en-US"/>
        </w:rPr>
        <w:t xml:space="preserve">managing risk of sex offenders and violent offenders, Multi Agency Public </w:t>
      </w:r>
    </w:p>
    <w:p w14:paraId="6EB118BD" w14:textId="77777777" w:rsidR="00F97340" w:rsidRDefault="00F97340" w:rsidP="00F97340">
      <w:pPr>
        <w:spacing w:line="360" w:lineRule="auto"/>
        <w:jc w:val="both"/>
        <w:rPr>
          <w:rFonts w:cs="Arial"/>
          <w:sz w:val="24"/>
          <w:szCs w:val="24"/>
          <w:lang w:eastAsia="en-US"/>
        </w:rPr>
      </w:pPr>
      <w:r>
        <w:rPr>
          <w:rFonts w:cs="Arial"/>
          <w:sz w:val="24"/>
          <w:szCs w:val="24"/>
          <w:lang w:eastAsia="en-US"/>
        </w:rPr>
        <w:t xml:space="preserve">            </w:t>
      </w:r>
      <w:r w:rsidR="00D01689" w:rsidRPr="00D01689">
        <w:rPr>
          <w:rFonts w:cs="Arial"/>
          <w:sz w:val="24"/>
          <w:szCs w:val="24"/>
          <w:lang w:eastAsia="en-US"/>
        </w:rPr>
        <w:t xml:space="preserve">Protection Arrangements (MAPPA) will be developed.  It places a duty on RSL </w:t>
      </w:r>
    </w:p>
    <w:p w14:paraId="6EB118BE" w14:textId="77777777" w:rsidR="00F97340" w:rsidRDefault="00F97340" w:rsidP="00F97340">
      <w:pPr>
        <w:spacing w:line="360" w:lineRule="auto"/>
        <w:jc w:val="both"/>
        <w:rPr>
          <w:rFonts w:cs="Arial"/>
          <w:sz w:val="24"/>
          <w:szCs w:val="24"/>
          <w:lang w:eastAsia="en-US"/>
        </w:rPr>
      </w:pPr>
      <w:r>
        <w:rPr>
          <w:rFonts w:cs="Arial"/>
          <w:sz w:val="24"/>
          <w:szCs w:val="24"/>
          <w:lang w:eastAsia="en-US"/>
        </w:rPr>
        <w:t xml:space="preserve">            </w:t>
      </w:r>
      <w:r w:rsidR="00D01689" w:rsidRPr="00D01689">
        <w:rPr>
          <w:rFonts w:cs="Arial"/>
          <w:sz w:val="24"/>
          <w:szCs w:val="24"/>
          <w:lang w:eastAsia="en-US"/>
        </w:rPr>
        <w:t xml:space="preserve">housing providers to co-operate and share information and assist the responsible </w:t>
      </w:r>
    </w:p>
    <w:p w14:paraId="6EB118BF" w14:textId="77777777" w:rsidR="00D01689" w:rsidRPr="00D01689" w:rsidRDefault="00F97340" w:rsidP="00F97340">
      <w:pPr>
        <w:spacing w:line="360" w:lineRule="auto"/>
        <w:jc w:val="both"/>
        <w:rPr>
          <w:rFonts w:cs="Arial"/>
          <w:sz w:val="24"/>
          <w:szCs w:val="24"/>
          <w:lang w:eastAsia="en-US"/>
        </w:rPr>
      </w:pPr>
      <w:r>
        <w:rPr>
          <w:rFonts w:cs="Arial"/>
          <w:sz w:val="24"/>
          <w:szCs w:val="24"/>
          <w:lang w:eastAsia="en-US"/>
        </w:rPr>
        <w:t xml:space="preserve">            </w:t>
      </w:r>
      <w:r w:rsidR="00D01689" w:rsidRPr="00D01689">
        <w:rPr>
          <w:rFonts w:cs="Arial"/>
          <w:sz w:val="24"/>
          <w:szCs w:val="24"/>
          <w:lang w:eastAsia="en-US"/>
        </w:rPr>
        <w:t xml:space="preserve">authorities in accessing suitable accommodation for offenders.   </w:t>
      </w:r>
    </w:p>
    <w:p w14:paraId="6EB118C2" w14:textId="77777777" w:rsidR="00124E4B" w:rsidRPr="00D112E4" w:rsidRDefault="00124E4B" w:rsidP="00D112E4">
      <w:pPr>
        <w:pStyle w:val="PlainText"/>
        <w:spacing w:line="360" w:lineRule="auto"/>
        <w:ind w:left="720" w:hanging="720"/>
        <w:jc w:val="both"/>
        <w:rPr>
          <w:rFonts w:ascii="Arial" w:hAnsi="Arial" w:cs="Arial"/>
          <w:sz w:val="24"/>
          <w:szCs w:val="24"/>
        </w:rPr>
      </w:pPr>
      <w:r w:rsidRPr="00D112E4">
        <w:rPr>
          <w:rFonts w:ascii="Arial" w:hAnsi="Arial" w:cs="Arial"/>
          <w:sz w:val="24"/>
          <w:szCs w:val="24"/>
        </w:rPr>
        <w:t>1.</w:t>
      </w:r>
      <w:r w:rsidR="00F97340">
        <w:rPr>
          <w:rFonts w:ascii="Arial" w:hAnsi="Arial" w:cs="Arial"/>
          <w:sz w:val="24"/>
          <w:szCs w:val="24"/>
        </w:rPr>
        <w:t>5</w:t>
      </w:r>
      <w:r w:rsidRPr="00D112E4">
        <w:rPr>
          <w:rFonts w:ascii="Arial" w:hAnsi="Arial" w:cs="Arial"/>
          <w:sz w:val="24"/>
          <w:szCs w:val="24"/>
        </w:rPr>
        <w:t xml:space="preserve"> </w:t>
      </w:r>
      <w:r w:rsidR="00787FA4" w:rsidRPr="00D112E4">
        <w:rPr>
          <w:rFonts w:ascii="Arial" w:hAnsi="Arial" w:cs="Arial"/>
          <w:sz w:val="24"/>
          <w:szCs w:val="24"/>
        </w:rPr>
        <w:tab/>
      </w:r>
      <w:r w:rsidRPr="00D112E4">
        <w:rPr>
          <w:rFonts w:ascii="Arial" w:hAnsi="Arial" w:cs="Arial"/>
          <w:sz w:val="24"/>
          <w:szCs w:val="24"/>
        </w:rPr>
        <w:t>We recognise that we have to be very careful in dealing with either a housing application</w:t>
      </w:r>
      <w:r w:rsidR="00D112E4">
        <w:rPr>
          <w:rFonts w:ascii="Arial" w:hAnsi="Arial" w:cs="Arial"/>
          <w:sz w:val="24"/>
          <w:szCs w:val="24"/>
        </w:rPr>
        <w:t xml:space="preserve"> </w:t>
      </w:r>
      <w:r w:rsidRPr="00D112E4">
        <w:rPr>
          <w:rFonts w:ascii="Arial" w:hAnsi="Arial" w:cs="Arial"/>
          <w:sz w:val="24"/>
          <w:szCs w:val="24"/>
        </w:rPr>
        <w:t xml:space="preserve">from, or the revelations concerning, an alleged offender.  Because of the emotions triggered by this whole area, neighbour and media interest can develop in </w:t>
      </w:r>
      <w:r w:rsidRPr="00D112E4">
        <w:rPr>
          <w:rFonts w:ascii="Arial" w:hAnsi="Arial" w:cs="Arial"/>
          <w:sz w:val="24"/>
          <w:szCs w:val="24"/>
        </w:rPr>
        <w:lastRenderedPageBreak/>
        <w:t xml:space="preserve">an uncontrolled </w:t>
      </w:r>
      <w:r w:rsidR="00787FA4" w:rsidRPr="00D112E4">
        <w:rPr>
          <w:rFonts w:ascii="Arial" w:hAnsi="Arial" w:cs="Arial"/>
          <w:sz w:val="24"/>
          <w:szCs w:val="24"/>
        </w:rPr>
        <w:tab/>
      </w:r>
      <w:r w:rsidRPr="00D112E4">
        <w:rPr>
          <w:rFonts w:ascii="Arial" w:hAnsi="Arial" w:cs="Arial"/>
          <w:sz w:val="24"/>
          <w:szCs w:val="24"/>
        </w:rPr>
        <w:t xml:space="preserve">way making it difficult for a rational response by housing staff to gain acceptance in the wider community. </w:t>
      </w:r>
    </w:p>
    <w:p w14:paraId="6EB118C3" w14:textId="77777777" w:rsidR="00124E4B" w:rsidRPr="00D112E4" w:rsidRDefault="00124E4B" w:rsidP="00D112E4">
      <w:pPr>
        <w:pStyle w:val="PlainText"/>
        <w:spacing w:line="360" w:lineRule="auto"/>
        <w:jc w:val="both"/>
        <w:rPr>
          <w:rFonts w:ascii="Arial" w:hAnsi="Arial" w:cs="Arial"/>
          <w:sz w:val="24"/>
          <w:szCs w:val="24"/>
        </w:rPr>
      </w:pPr>
      <w:r w:rsidRPr="00D112E4">
        <w:rPr>
          <w:rFonts w:ascii="Arial" w:hAnsi="Arial" w:cs="Arial"/>
          <w:sz w:val="24"/>
          <w:szCs w:val="24"/>
        </w:rPr>
        <w:t xml:space="preserve"> </w:t>
      </w:r>
    </w:p>
    <w:p w14:paraId="6EB118C4" w14:textId="3D02717C" w:rsidR="00124E4B" w:rsidRPr="00D112E4" w:rsidRDefault="00F97340" w:rsidP="00D112E4">
      <w:pPr>
        <w:pStyle w:val="PlainText"/>
        <w:spacing w:line="360" w:lineRule="auto"/>
        <w:ind w:left="720" w:hanging="720"/>
        <w:jc w:val="both"/>
        <w:rPr>
          <w:rFonts w:ascii="Arial" w:hAnsi="Arial" w:cs="Arial"/>
          <w:sz w:val="24"/>
          <w:szCs w:val="24"/>
        </w:rPr>
      </w:pPr>
      <w:r>
        <w:rPr>
          <w:rFonts w:ascii="Arial" w:hAnsi="Arial" w:cs="Arial"/>
          <w:sz w:val="24"/>
          <w:szCs w:val="24"/>
        </w:rPr>
        <w:t>1.6</w:t>
      </w:r>
      <w:r w:rsidR="00124E4B" w:rsidRPr="00D112E4">
        <w:rPr>
          <w:rFonts w:ascii="Arial" w:hAnsi="Arial" w:cs="Arial"/>
          <w:sz w:val="24"/>
          <w:szCs w:val="24"/>
        </w:rPr>
        <w:t xml:space="preserve"> </w:t>
      </w:r>
      <w:r w:rsidR="00787FA4">
        <w:tab/>
      </w:r>
      <w:r w:rsidR="00124E4B" w:rsidRPr="00D112E4">
        <w:rPr>
          <w:rFonts w:ascii="Arial" w:hAnsi="Arial" w:cs="Arial"/>
          <w:sz w:val="24"/>
          <w:szCs w:val="24"/>
        </w:rPr>
        <w:t xml:space="preserve">In such circumstances it is essential that staff are aware of the role and responsibilities of the two leading agencies.  The Police and Social Work have the primary responsibility to deal with such situations under the Sex Offenders Act (1997). </w:t>
      </w:r>
    </w:p>
    <w:p w14:paraId="6EB118C5" w14:textId="77777777" w:rsidR="00124E4B" w:rsidRPr="00D112E4" w:rsidRDefault="00124E4B" w:rsidP="00D112E4">
      <w:pPr>
        <w:pStyle w:val="PlainText"/>
        <w:spacing w:line="360" w:lineRule="auto"/>
        <w:jc w:val="both"/>
        <w:rPr>
          <w:rFonts w:ascii="Arial" w:hAnsi="Arial" w:cs="Arial"/>
          <w:sz w:val="24"/>
          <w:szCs w:val="24"/>
        </w:rPr>
      </w:pPr>
      <w:r w:rsidRPr="00D112E4">
        <w:rPr>
          <w:rFonts w:ascii="Arial" w:hAnsi="Arial" w:cs="Arial"/>
          <w:sz w:val="24"/>
          <w:szCs w:val="24"/>
        </w:rPr>
        <w:t xml:space="preserve"> </w:t>
      </w:r>
    </w:p>
    <w:p w14:paraId="6EB118C6" w14:textId="77777777" w:rsidR="00124E4B" w:rsidRPr="00D112E4" w:rsidRDefault="00124E4B" w:rsidP="00D112E4">
      <w:pPr>
        <w:pStyle w:val="PlainText"/>
        <w:spacing w:line="360" w:lineRule="auto"/>
        <w:ind w:left="720" w:hanging="720"/>
        <w:jc w:val="both"/>
        <w:rPr>
          <w:rFonts w:ascii="Arial" w:hAnsi="Arial" w:cs="Arial"/>
          <w:sz w:val="24"/>
          <w:szCs w:val="24"/>
        </w:rPr>
      </w:pPr>
      <w:r w:rsidRPr="00D112E4">
        <w:rPr>
          <w:rFonts w:ascii="Arial" w:hAnsi="Arial" w:cs="Arial"/>
          <w:sz w:val="24"/>
          <w:szCs w:val="24"/>
        </w:rPr>
        <w:t>1.</w:t>
      </w:r>
      <w:r w:rsidR="00F97340">
        <w:rPr>
          <w:rFonts w:ascii="Arial" w:hAnsi="Arial" w:cs="Arial"/>
          <w:sz w:val="24"/>
          <w:szCs w:val="24"/>
        </w:rPr>
        <w:t>7</w:t>
      </w:r>
      <w:r w:rsidRPr="00D112E4">
        <w:rPr>
          <w:rFonts w:ascii="Arial" w:hAnsi="Arial" w:cs="Arial"/>
          <w:sz w:val="24"/>
          <w:szCs w:val="24"/>
        </w:rPr>
        <w:t xml:space="preserve"> </w:t>
      </w:r>
      <w:r w:rsidR="00787FA4" w:rsidRPr="00D112E4">
        <w:rPr>
          <w:rFonts w:ascii="Arial" w:hAnsi="Arial" w:cs="Arial"/>
          <w:sz w:val="24"/>
          <w:szCs w:val="24"/>
        </w:rPr>
        <w:tab/>
      </w:r>
      <w:r w:rsidRPr="00D112E4">
        <w:rPr>
          <w:rFonts w:ascii="Arial" w:hAnsi="Arial" w:cs="Arial"/>
          <w:sz w:val="24"/>
          <w:szCs w:val="24"/>
        </w:rPr>
        <w:t>There already exists a detailed practice note from the Chartered Institute of Housing</w:t>
      </w:r>
      <w:r w:rsidR="00D112E4">
        <w:rPr>
          <w:rFonts w:ascii="Arial" w:hAnsi="Arial" w:cs="Arial"/>
          <w:sz w:val="24"/>
          <w:szCs w:val="24"/>
        </w:rPr>
        <w:t xml:space="preserve"> </w:t>
      </w:r>
      <w:r w:rsidRPr="00D112E4">
        <w:rPr>
          <w:rFonts w:ascii="Arial" w:hAnsi="Arial" w:cs="Arial"/>
          <w:sz w:val="24"/>
          <w:szCs w:val="24"/>
        </w:rPr>
        <w:t xml:space="preserve">entitled 'Housing and Sex Offenders in </w:t>
      </w:r>
      <w:smartTag w:uri="urn:schemas-microsoft-com:office:smarttags" w:element="place">
        <w:smartTag w:uri="urn:schemas-microsoft-com:office:smarttags" w:element="country-region">
          <w:r w:rsidRPr="00D112E4">
            <w:rPr>
              <w:rFonts w:ascii="Arial" w:hAnsi="Arial" w:cs="Arial"/>
              <w:sz w:val="24"/>
              <w:szCs w:val="24"/>
            </w:rPr>
            <w:t>Scotland</w:t>
          </w:r>
        </w:smartTag>
      </w:smartTag>
      <w:r w:rsidR="00D112E4">
        <w:rPr>
          <w:rFonts w:ascii="Arial" w:hAnsi="Arial" w:cs="Arial"/>
          <w:sz w:val="24"/>
          <w:szCs w:val="24"/>
        </w:rPr>
        <w:t xml:space="preserve"> (1999)'. </w:t>
      </w:r>
      <w:r w:rsidRPr="00D112E4">
        <w:rPr>
          <w:rFonts w:ascii="Arial" w:hAnsi="Arial" w:cs="Arial"/>
          <w:sz w:val="24"/>
          <w:szCs w:val="24"/>
        </w:rPr>
        <w:t xml:space="preserve">This is a comprehensive booklet which, amongst other things, promotes the development of information sharing protocols between the Police and RSLs.  These protocols can be of great assistance between agencies in understanding why certain actions have been taken and allowing co-operative working to take place. </w:t>
      </w:r>
    </w:p>
    <w:p w14:paraId="6EB118C7" w14:textId="77777777" w:rsidR="00124E4B" w:rsidRPr="00D112E4" w:rsidRDefault="00124E4B" w:rsidP="00D112E4">
      <w:pPr>
        <w:pStyle w:val="PlainText"/>
        <w:spacing w:line="360" w:lineRule="auto"/>
        <w:jc w:val="both"/>
        <w:rPr>
          <w:rFonts w:ascii="Arial" w:hAnsi="Arial" w:cs="Arial"/>
          <w:sz w:val="24"/>
          <w:szCs w:val="24"/>
        </w:rPr>
      </w:pPr>
      <w:r w:rsidRPr="00D112E4">
        <w:rPr>
          <w:rFonts w:ascii="Arial" w:hAnsi="Arial" w:cs="Arial"/>
          <w:sz w:val="24"/>
          <w:szCs w:val="24"/>
        </w:rPr>
        <w:t xml:space="preserve"> </w:t>
      </w:r>
    </w:p>
    <w:p w14:paraId="6EB118C8" w14:textId="77777777" w:rsidR="00124E4B" w:rsidRPr="00D112E4" w:rsidRDefault="00124E4B" w:rsidP="00D112E4">
      <w:pPr>
        <w:pStyle w:val="PlainText"/>
        <w:spacing w:line="360" w:lineRule="auto"/>
        <w:jc w:val="both"/>
        <w:rPr>
          <w:rFonts w:ascii="Arial" w:hAnsi="Arial" w:cs="Arial"/>
          <w:sz w:val="24"/>
          <w:szCs w:val="24"/>
        </w:rPr>
      </w:pPr>
      <w:r w:rsidRPr="00D112E4">
        <w:rPr>
          <w:rFonts w:ascii="Arial" w:hAnsi="Arial" w:cs="Arial"/>
          <w:b/>
          <w:sz w:val="24"/>
          <w:szCs w:val="24"/>
        </w:rPr>
        <w:t>2.</w:t>
      </w:r>
      <w:r w:rsidR="00787FA4" w:rsidRPr="00D112E4">
        <w:rPr>
          <w:rFonts w:ascii="Arial" w:hAnsi="Arial" w:cs="Arial"/>
          <w:sz w:val="24"/>
          <w:szCs w:val="24"/>
        </w:rPr>
        <w:t xml:space="preserve"> </w:t>
      </w:r>
      <w:r w:rsidR="00787FA4" w:rsidRPr="00D112E4">
        <w:rPr>
          <w:rFonts w:ascii="Arial" w:hAnsi="Arial" w:cs="Arial"/>
          <w:sz w:val="24"/>
          <w:szCs w:val="24"/>
        </w:rPr>
        <w:tab/>
      </w:r>
      <w:r w:rsidRPr="00D112E4">
        <w:rPr>
          <w:rFonts w:ascii="Arial" w:hAnsi="Arial" w:cs="Arial"/>
          <w:b/>
          <w:sz w:val="24"/>
          <w:szCs w:val="24"/>
        </w:rPr>
        <w:t>POLICY STATEMENT</w:t>
      </w:r>
      <w:r w:rsidRPr="00D112E4">
        <w:rPr>
          <w:rFonts w:ascii="Arial" w:hAnsi="Arial" w:cs="Arial"/>
          <w:sz w:val="24"/>
          <w:szCs w:val="24"/>
        </w:rPr>
        <w:t xml:space="preserve"> </w:t>
      </w:r>
    </w:p>
    <w:p w14:paraId="6EB118C9" w14:textId="77777777" w:rsidR="00124E4B" w:rsidRPr="00D112E4" w:rsidRDefault="00124E4B" w:rsidP="00D112E4">
      <w:pPr>
        <w:pStyle w:val="PlainText"/>
        <w:spacing w:line="360" w:lineRule="auto"/>
        <w:jc w:val="both"/>
        <w:rPr>
          <w:rFonts w:ascii="Arial" w:hAnsi="Arial" w:cs="Arial"/>
          <w:sz w:val="24"/>
          <w:szCs w:val="24"/>
        </w:rPr>
      </w:pPr>
      <w:r w:rsidRPr="00D112E4">
        <w:rPr>
          <w:rFonts w:ascii="Arial" w:hAnsi="Arial" w:cs="Arial"/>
          <w:sz w:val="24"/>
          <w:szCs w:val="24"/>
        </w:rPr>
        <w:t xml:space="preserve"> </w:t>
      </w:r>
    </w:p>
    <w:p w14:paraId="6EB118CA" w14:textId="77777777" w:rsidR="00124E4B" w:rsidRPr="00D112E4" w:rsidRDefault="00124E4B" w:rsidP="00D112E4">
      <w:pPr>
        <w:pStyle w:val="PlainText"/>
        <w:spacing w:line="360" w:lineRule="auto"/>
        <w:jc w:val="both"/>
        <w:rPr>
          <w:rFonts w:ascii="Arial" w:hAnsi="Arial" w:cs="Arial"/>
          <w:sz w:val="24"/>
          <w:szCs w:val="24"/>
        </w:rPr>
      </w:pPr>
      <w:r w:rsidRPr="00D112E4">
        <w:rPr>
          <w:rFonts w:ascii="Arial" w:hAnsi="Arial" w:cs="Arial"/>
          <w:sz w:val="24"/>
          <w:szCs w:val="24"/>
        </w:rPr>
        <w:t xml:space="preserve">2.1 </w:t>
      </w:r>
      <w:r w:rsidR="00787FA4" w:rsidRPr="00D112E4">
        <w:rPr>
          <w:rFonts w:ascii="Arial" w:hAnsi="Arial" w:cs="Arial"/>
          <w:sz w:val="24"/>
          <w:szCs w:val="24"/>
        </w:rPr>
        <w:tab/>
      </w:r>
      <w:r w:rsidRPr="00D112E4">
        <w:rPr>
          <w:rFonts w:ascii="Arial" w:hAnsi="Arial" w:cs="Arial"/>
          <w:sz w:val="24"/>
          <w:szCs w:val="24"/>
        </w:rPr>
        <w:t xml:space="preserve">Our policy will be to: </w:t>
      </w:r>
    </w:p>
    <w:p w14:paraId="6EB118CB" w14:textId="77777777" w:rsidR="00124E4B" w:rsidRPr="00D112E4" w:rsidRDefault="00124E4B" w:rsidP="00D112E4">
      <w:pPr>
        <w:pStyle w:val="PlainText"/>
        <w:spacing w:line="360" w:lineRule="auto"/>
        <w:jc w:val="both"/>
        <w:rPr>
          <w:rFonts w:ascii="Arial" w:hAnsi="Arial" w:cs="Arial"/>
          <w:sz w:val="24"/>
          <w:szCs w:val="24"/>
        </w:rPr>
      </w:pPr>
      <w:r w:rsidRPr="00D112E4">
        <w:rPr>
          <w:rFonts w:ascii="Arial" w:hAnsi="Arial" w:cs="Arial"/>
          <w:sz w:val="24"/>
          <w:szCs w:val="24"/>
        </w:rPr>
        <w:t xml:space="preserve"> </w:t>
      </w:r>
    </w:p>
    <w:p w14:paraId="6EB118CC" w14:textId="28BB0A5D" w:rsidR="00124E4B" w:rsidRPr="00D112E4" w:rsidRDefault="00124E4B" w:rsidP="00D112E4">
      <w:pPr>
        <w:pStyle w:val="PlainText"/>
        <w:numPr>
          <w:ilvl w:val="0"/>
          <w:numId w:val="2"/>
        </w:numPr>
        <w:spacing w:line="360" w:lineRule="auto"/>
        <w:jc w:val="both"/>
        <w:rPr>
          <w:rFonts w:ascii="Arial" w:hAnsi="Arial" w:cs="Arial"/>
          <w:sz w:val="24"/>
          <w:szCs w:val="24"/>
        </w:rPr>
      </w:pPr>
      <w:r w:rsidRPr="00D112E4">
        <w:rPr>
          <w:rFonts w:ascii="Arial" w:hAnsi="Arial" w:cs="Arial"/>
          <w:sz w:val="24"/>
          <w:szCs w:val="24"/>
        </w:rPr>
        <w:t xml:space="preserve">use the Chartered Institute of Housing’s Practice Note “Housing and Sex </w:t>
      </w:r>
      <w:r w:rsidR="76641110" w:rsidRPr="5C339DDD">
        <w:rPr>
          <w:rFonts w:ascii="Arial" w:hAnsi="Arial" w:cs="Arial"/>
          <w:sz w:val="24"/>
          <w:szCs w:val="24"/>
        </w:rPr>
        <w:t>O</w:t>
      </w:r>
      <w:r w:rsidRPr="5C339DDD">
        <w:rPr>
          <w:rFonts w:ascii="Arial" w:hAnsi="Arial" w:cs="Arial"/>
          <w:sz w:val="24"/>
          <w:szCs w:val="24"/>
        </w:rPr>
        <w:t>ffenders</w:t>
      </w:r>
      <w:r w:rsidRPr="00D112E4">
        <w:rPr>
          <w:rFonts w:ascii="Arial" w:hAnsi="Arial" w:cs="Arial"/>
          <w:sz w:val="24"/>
          <w:szCs w:val="24"/>
        </w:rPr>
        <w:t xml:space="preserve"> in Scotland (1999)” as primary guidance on all issues of this type arising from tenants or applications. </w:t>
      </w:r>
    </w:p>
    <w:p w14:paraId="6EB118CD" w14:textId="46C3E5FC" w:rsidR="00124E4B" w:rsidRPr="00D112E4" w:rsidRDefault="00124E4B" w:rsidP="00D112E4">
      <w:pPr>
        <w:pStyle w:val="PlainText"/>
        <w:numPr>
          <w:ilvl w:val="0"/>
          <w:numId w:val="2"/>
        </w:numPr>
        <w:spacing w:line="360" w:lineRule="auto"/>
        <w:jc w:val="both"/>
        <w:rPr>
          <w:rFonts w:ascii="Arial" w:hAnsi="Arial" w:cs="Arial"/>
          <w:sz w:val="24"/>
          <w:szCs w:val="24"/>
        </w:rPr>
      </w:pPr>
      <w:r w:rsidRPr="00D112E4">
        <w:rPr>
          <w:rFonts w:ascii="Arial" w:hAnsi="Arial" w:cs="Arial"/>
          <w:sz w:val="24"/>
          <w:szCs w:val="24"/>
        </w:rPr>
        <w:t>enter into Information Sharing Protocols with Police forces within our area of operation</w:t>
      </w:r>
      <w:r w:rsidR="3799E40C" w:rsidRPr="5C339DDD">
        <w:rPr>
          <w:rFonts w:ascii="Arial" w:hAnsi="Arial" w:cs="Arial"/>
          <w:sz w:val="24"/>
          <w:szCs w:val="24"/>
        </w:rPr>
        <w:t>.</w:t>
      </w:r>
      <w:r w:rsidRPr="00D112E4">
        <w:rPr>
          <w:rFonts w:ascii="Arial" w:hAnsi="Arial" w:cs="Arial"/>
          <w:sz w:val="24"/>
          <w:szCs w:val="24"/>
        </w:rPr>
        <w:t xml:space="preserve"> </w:t>
      </w:r>
    </w:p>
    <w:p w14:paraId="6EB118CE" w14:textId="77777777" w:rsidR="00124E4B" w:rsidRDefault="00124E4B" w:rsidP="00D112E4">
      <w:pPr>
        <w:pStyle w:val="PlainText"/>
        <w:numPr>
          <w:ilvl w:val="0"/>
          <w:numId w:val="2"/>
        </w:numPr>
        <w:spacing w:line="360" w:lineRule="auto"/>
        <w:jc w:val="both"/>
        <w:rPr>
          <w:rFonts w:ascii="Arial" w:hAnsi="Arial" w:cs="Arial"/>
          <w:sz w:val="24"/>
          <w:szCs w:val="24"/>
        </w:rPr>
      </w:pPr>
      <w:r w:rsidRPr="00D112E4">
        <w:rPr>
          <w:rFonts w:ascii="Arial" w:hAnsi="Arial" w:cs="Arial"/>
          <w:sz w:val="24"/>
          <w:szCs w:val="24"/>
        </w:rPr>
        <w:t xml:space="preserve">participate in Police Monitoring Forums (when appropriate). </w:t>
      </w:r>
    </w:p>
    <w:p w14:paraId="6EB118CF" w14:textId="77777777" w:rsidR="00124E4B" w:rsidRPr="00D112E4" w:rsidRDefault="00124E4B" w:rsidP="00D112E4">
      <w:pPr>
        <w:pStyle w:val="PlainText"/>
        <w:spacing w:line="360" w:lineRule="auto"/>
        <w:jc w:val="both"/>
        <w:rPr>
          <w:rFonts w:ascii="Arial" w:hAnsi="Arial" w:cs="Arial"/>
          <w:sz w:val="24"/>
          <w:szCs w:val="24"/>
        </w:rPr>
      </w:pPr>
    </w:p>
    <w:p w14:paraId="5470E0CF" w14:textId="2395E821" w:rsidR="00124E4B" w:rsidRDefault="00124E4B" w:rsidP="00D112E4">
      <w:pPr>
        <w:pStyle w:val="PlainText"/>
        <w:spacing w:line="360" w:lineRule="auto"/>
        <w:ind w:left="720" w:hanging="660"/>
        <w:jc w:val="both"/>
        <w:rPr>
          <w:rFonts w:ascii="Arial" w:hAnsi="Arial" w:cs="Arial"/>
          <w:sz w:val="24"/>
          <w:szCs w:val="24"/>
        </w:rPr>
      </w:pPr>
      <w:r w:rsidRPr="00D112E4">
        <w:rPr>
          <w:rFonts w:ascii="Arial" w:hAnsi="Arial" w:cs="Arial"/>
          <w:sz w:val="24"/>
          <w:szCs w:val="24"/>
        </w:rPr>
        <w:t xml:space="preserve">2.2 </w:t>
      </w:r>
      <w:r w:rsidR="00787FA4">
        <w:tab/>
      </w:r>
      <w:r w:rsidRPr="00D112E4">
        <w:rPr>
          <w:rFonts w:ascii="Arial" w:hAnsi="Arial" w:cs="Arial"/>
          <w:sz w:val="24"/>
          <w:szCs w:val="24"/>
        </w:rPr>
        <w:t xml:space="preserve">We will ensure that all staff who may have to deal with issues relating to the housing of known or alleged sex offenders receive the necessary training and support to enable them to fulfil their responsibilities. </w:t>
      </w:r>
    </w:p>
    <w:p w14:paraId="6EB118D3" w14:textId="77777777" w:rsidR="00124E4B" w:rsidRPr="0060669F" w:rsidRDefault="00124E4B" w:rsidP="0060669F">
      <w:pPr>
        <w:pStyle w:val="PlainText"/>
        <w:spacing w:line="360" w:lineRule="auto"/>
        <w:jc w:val="both"/>
        <w:rPr>
          <w:rFonts w:ascii="Arial" w:hAnsi="Arial" w:cs="Arial"/>
          <w:sz w:val="24"/>
          <w:szCs w:val="24"/>
        </w:rPr>
      </w:pPr>
      <w:r w:rsidRPr="0060669F">
        <w:rPr>
          <w:rFonts w:ascii="Arial" w:hAnsi="Arial" w:cs="Arial"/>
          <w:sz w:val="24"/>
          <w:szCs w:val="24"/>
        </w:rPr>
        <w:t xml:space="preserve"> </w:t>
      </w:r>
    </w:p>
    <w:p w14:paraId="6EB118D4" w14:textId="77777777" w:rsidR="0060669F" w:rsidRPr="0060669F" w:rsidRDefault="0060669F" w:rsidP="0060669F">
      <w:pPr>
        <w:pStyle w:val="Footer"/>
        <w:spacing w:line="360" w:lineRule="auto"/>
        <w:jc w:val="both"/>
        <w:rPr>
          <w:rFonts w:cs="Arial"/>
          <w:b/>
          <w:szCs w:val="24"/>
        </w:rPr>
      </w:pPr>
      <w:r>
        <w:rPr>
          <w:rFonts w:cs="Arial"/>
          <w:b/>
          <w:szCs w:val="24"/>
        </w:rPr>
        <w:t xml:space="preserve">3.        </w:t>
      </w:r>
      <w:r w:rsidRPr="0060669F">
        <w:rPr>
          <w:rFonts w:cs="Arial"/>
          <w:b/>
          <w:szCs w:val="24"/>
        </w:rPr>
        <w:t>SOLO &amp; LINK OFFICERS</w:t>
      </w:r>
    </w:p>
    <w:p w14:paraId="6EB118D5" w14:textId="77777777" w:rsidR="0060669F" w:rsidRPr="0060669F" w:rsidRDefault="0060669F" w:rsidP="0060669F">
      <w:pPr>
        <w:pStyle w:val="Footer"/>
        <w:spacing w:line="360" w:lineRule="auto"/>
        <w:jc w:val="both"/>
        <w:rPr>
          <w:rFonts w:cs="Arial"/>
          <w:szCs w:val="24"/>
        </w:rPr>
      </w:pPr>
    </w:p>
    <w:p w14:paraId="6EB118D6" w14:textId="77777777" w:rsidR="0060669F" w:rsidRDefault="0060669F" w:rsidP="0060669F">
      <w:pPr>
        <w:pStyle w:val="Footer"/>
        <w:spacing w:line="360" w:lineRule="auto"/>
        <w:rPr>
          <w:rFonts w:cs="Arial"/>
          <w:szCs w:val="24"/>
        </w:rPr>
      </w:pPr>
      <w:r>
        <w:rPr>
          <w:rFonts w:cs="Arial"/>
          <w:szCs w:val="24"/>
        </w:rPr>
        <w:t xml:space="preserve">3.1      </w:t>
      </w:r>
      <w:r w:rsidRPr="0060669F">
        <w:rPr>
          <w:rFonts w:cs="Arial"/>
          <w:szCs w:val="24"/>
        </w:rPr>
        <w:t xml:space="preserve">Local authorities must appoint a Sex Offenders Liaison Officer (SOLO) and it is </w:t>
      </w:r>
      <w:r>
        <w:rPr>
          <w:rFonts w:cs="Arial"/>
          <w:szCs w:val="24"/>
        </w:rPr>
        <w:t xml:space="preserve"> </w:t>
      </w:r>
    </w:p>
    <w:p w14:paraId="6EB118D7" w14:textId="77777777" w:rsidR="0060669F" w:rsidRDefault="0060669F" w:rsidP="0060669F">
      <w:pPr>
        <w:pStyle w:val="Footer"/>
        <w:spacing w:line="360" w:lineRule="auto"/>
        <w:rPr>
          <w:rFonts w:cs="Arial"/>
          <w:szCs w:val="24"/>
        </w:rPr>
      </w:pPr>
      <w:r>
        <w:rPr>
          <w:rFonts w:cs="Arial"/>
          <w:szCs w:val="24"/>
        </w:rPr>
        <w:t xml:space="preserve">           </w:t>
      </w:r>
      <w:r w:rsidRPr="0060669F">
        <w:rPr>
          <w:rFonts w:cs="Arial"/>
          <w:szCs w:val="24"/>
        </w:rPr>
        <w:t xml:space="preserve">their responsibility to be the initial point of contact for housing enquiries for sex </w:t>
      </w:r>
      <w:r>
        <w:rPr>
          <w:rFonts w:cs="Arial"/>
          <w:szCs w:val="24"/>
        </w:rPr>
        <w:t xml:space="preserve">  </w:t>
      </w:r>
    </w:p>
    <w:p w14:paraId="6EB118D8" w14:textId="77777777" w:rsidR="0060669F" w:rsidRDefault="0060669F" w:rsidP="0060669F">
      <w:pPr>
        <w:pStyle w:val="Footer"/>
        <w:spacing w:line="360" w:lineRule="auto"/>
        <w:rPr>
          <w:rFonts w:cs="Arial"/>
          <w:szCs w:val="24"/>
        </w:rPr>
      </w:pPr>
      <w:r>
        <w:rPr>
          <w:rFonts w:cs="Arial"/>
          <w:szCs w:val="24"/>
        </w:rPr>
        <w:t xml:space="preserve">           </w:t>
      </w:r>
      <w:r w:rsidRPr="0060669F">
        <w:rPr>
          <w:rFonts w:cs="Arial"/>
          <w:szCs w:val="24"/>
        </w:rPr>
        <w:t xml:space="preserve">offenders under MAPPA and act as the main link between the responsible </w:t>
      </w:r>
      <w:r>
        <w:rPr>
          <w:rFonts w:cs="Arial"/>
          <w:szCs w:val="24"/>
        </w:rPr>
        <w:t xml:space="preserve"> </w:t>
      </w:r>
    </w:p>
    <w:p w14:paraId="6EB118D9" w14:textId="77777777" w:rsidR="0060669F" w:rsidRPr="0060669F" w:rsidRDefault="0060669F" w:rsidP="0060669F">
      <w:pPr>
        <w:pStyle w:val="Footer"/>
        <w:spacing w:line="360" w:lineRule="auto"/>
        <w:rPr>
          <w:rFonts w:cs="Arial"/>
          <w:szCs w:val="24"/>
        </w:rPr>
      </w:pPr>
      <w:r>
        <w:rPr>
          <w:rFonts w:cs="Arial"/>
          <w:szCs w:val="24"/>
        </w:rPr>
        <w:t xml:space="preserve">           </w:t>
      </w:r>
      <w:r w:rsidRPr="0060669F">
        <w:rPr>
          <w:rFonts w:cs="Arial"/>
          <w:szCs w:val="24"/>
        </w:rPr>
        <w:t xml:space="preserve">authorities.  </w:t>
      </w:r>
    </w:p>
    <w:p w14:paraId="6EB118DA" w14:textId="77777777" w:rsidR="0060669F" w:rsidRPr="0060669F" w:rsidRDefault="0060669F" w:rsidP="0060669F">
      <w:pPr>
        <w:pStyle w:val="Footer"/>
        <w:spacing w:line="360" w:lineRule="auto"/>
        <w:jc w:val="both"/>
        <w:rPr>
          <w:rFonts w:cs="Arial"/>
          <w:szCs w:val="24"/>
        </w:rPr>
      </w:pPr>
    </w:p>
    <w:p w14:paraId="6EB118DB" w14:textId="77777777" w:rsidR="0060669F" w:rsidRDefault="0060669F" w:rsidP="0060669F">
      <w:pPr>
        <w:pStyle w:val="Footer"/>
        <w:spacing w:line="360" w:lineRule="auto"/>
        <w:jc w:val="both"/>
        <w:rPr>
          <w:rFonts w:cs="Arial"/>
          <w:szCs w:val="24"/>
        </w:rPr>
      </w:pPr>
      <w:r>
        <w:rPr>
          <w:rFonts w:cs="Arial"/>
          <w:szCs w:val="24"/>
        </w:rPr>
        <w:t xml:space="preserve">3.2 </w:t>
      </w:r>
      <w:r>
        <w:rPr>
          <w:rFonts w:cs="Arial"/>
          <w:szCs w:val="24"/>
        </w:rPr>
        <w:tab/>
        <w:t xml:space="preserve">     </w:t>
      </w:r>
      <w:r w:rsidRPr="0060669F">
        <w:rPr>
          <w:rFonts w:cs="Arial"/>
          <w:szCs w:val="24"/>
        </w:rPr>
        <w:t xml:space="preserve">Link officers will be responsible for exchanging information and liaising with the </w:t>
      </w:r>
      <w:r>
        <w:rPr>
          <w:rFonts w:cs="Arial"/>
          <w:szCs w:val="24"/>
        </w:rPr>
        <w:t xml:space="preserve"> </w:t>
      </w:r>
    </w:p>
    <w:p w14:paraId="6EB118DC" w14:textId="77777777" w:rsidR="0060669F" w:rsidRDefault="0060669F" w:rsidP="0060669F">
      <w:pPr>
        <w:pStyle w:val="Footer"/>
        <w:spacing w:line="360" w:lineRule="auto"/>
        <w:jc w:val="both"/>
        <w:rPr>
          <w:rFonts w:cs="Arial"/>
          <w:szCs w:val="24"/>
        </w:rPr>
      </w:pPr>
      <w:r>
        <w:rPr>
          <w:rFonts w:cs="Arial"/>
          <w:szCs w:val="24"/>
        </w:rPr>
        <w:t xml:space="preserve">           S</w:t>
      </w:r>
      <w:r w:rsidRPr="0060669F">
        <w:rPr>
          <w:rFonts w:cs="Arial"/>
          <w:szCs w:val="24"/>
        </w:rPr>
        <w:t xml:space="preserve">OLO in their local authority on the rehousing and on-going management of the </w:t>
      </w:r>
      <w:r>
        <w:rPr>
          <w:rFonts w:cs="Arial"/>
          <w:szCs w:val="24"/>
        </w:rPr>
        <w:t xml:space="preserve">    </w:t>
      </w:r>
    </w:p>
    <w:p w14:paraId="6EB118DD" w14:textId="77777777" w:rsidR="0060669F" w:rsidRPr="0060669F" w:rsidRDefault="0060669F" w:rsidP="0060669F">
      <w:pPr>
        <w:pStyle w:val="Footer"/>
        <w:spacing w:line="360" w:lineRule="auto"/>
        <w:jc w:val="both"/>
        <w:rPr>
          <w:rFonts w:cs="Arial"/>
          <w:szCs w:val="24"/>
        </w:rPr>
      </w:pPr>
      <w:r>
        <w:rPr>
          <w:rFonts w:cs="Arial"/>
          <w:szCs w:val="24"/>
        </w:rPr>
        <w:t xml:space="preserve">           </w:t>
      </w:r>
      <w:r w:rsidRPr="0060669F">
        <w:rPr>
          <w:rFonts w:cs="Arial"/>
          <w:szCs w:val="24"/>
        </w:rPr>
        <w:t>offender.</w:t>
      </w:r>
    </w:p>
    <w:p w14:paraId="6EB118DE" w14:textId="77777777" w:rsidR="0060669F" w:rsidRPr="0060669F" w:rsidRDefault="0060669F" w:rsidP="0060669F">
      <w:pPr>
        <w:pStyle w:val="Footer"/>
        <w:spacing w:line="360" w:lineRule="auto"/>
        <w:jc w:val="both"/>
        <w:rPr>
          <w:rFonts w:cs="Arial"/>
          <w:szCs w:val="24"/>
        </w:rPr>
      </w:pPr>
    </w:p>
    <w:p w14:paraId="6EB118DF" w14:textId="58C80795" w:rsidR="0060669F" w:rsidRDefault="0060669F" w:rsidP="0060669F">
      <w:pPr>
        <w:pStyle w:val="Footer"/>
        <w:spacing w:line="360" w:lineRule="auto"/>
        <w:jc w:val="both"/>
        <w:rPr>
          <w:rFonts w:cs="Arial"/>
        </w:rPr>
      </w:pPr>
      <w:r w:rsidRPr="5C339DDD">
        <w:rPr>
          <w:rFonts w:cs="Arial"/>
        </w:rPr>
        <w:t xml:space="preserve">3.3      RSL’s have a duty to appoint link officers. The Housing </w:t>
      </w:r>
      <w:r w:rsidR="789A34F2" w:rsidRPr="5C339DDD">
        <w:rPr>
          <w:rFonts w:cs="Arial"/>
        </w:rPr>
        <w:t>Manager</w:t>
      </w:r>
      <w:r w:rsidRPr="5C339DDD">
        <w:rPr>
          <w:rFonts w:cs="Arial"/>
        </w:rPr>
        <w:t xml:space="preserve"> will    </w:t>
      </w:r>
    </w:p>
    <w:p w14:paraId="6EB118E0" w14:textId="1E218CCD" w:rsidR="0060669F" w:rsidRPr="0060669F" w:rsidRDefault="0060669F" w:rsidP="0060669F">
      <w:pPr>
        <w:pStyle w:val="Footer"/>
        <w:spacing w:line="360" w:lineRule="auto"/>
        <w:jc w:val="both"/>
        <w:rPr>
          <w:rFonts w:cs="Arial"/>
        </w:rPr>
      </w:pPr>
      <w:r w:rsidRPr="5C339DDD">
        <w:rPr>
          <w:rFonts w:cs="Arial"/>
        </w:rPr>
        <w:t xml:space="preserve">           have the role of the Link Officer for both local authority area</w:t>
      </w:r>
      <w:r w:rsidR="4AB9D712" w:rsidRPr="5C339DDD">
        <w:rPr>
          <w:rFonts w:cs="Arial"/>
        </w:rPr>
        <w:t>s</w:t>
      </w:r>
      <w:r w:rsidRPr="5C339DDD">
        <w:rPr>
          <w:rFonts w:cs="Arial"/>
        </w:rPr>
        <w:t xml:space="preserve">.  </w:t>
      </w:r>
    </w:p>
    <w:p w14:paraId="6EB118E1" w14:textId="77777777" w:rsidR="0060669F" w:rsidRDefault="0060669F" w:rsidP="00D112E4">
      <w:pPr>
        <w:pStyle w:val="PlainText"/>
        <w:spacing w:line="360" w:lineRule="auto"/>
        <w:jc w:val="both"/>
        <w:rPr>
          <w:rFonts w:ascii="Arial" w:hAnsi="Arial" w:cs="Arial"/>
          <w:b/>
          <w:sz w:val="24"/>
          <w:szCs w:val="24"/>
        </w:rPr>
      </w:pPr>
    </w:p>
    <w:p w14:paraId="6EB118E2" w14:textId="77777777" w:rsidR="0060669F" w:rsidRPr="0060669F" w:rsidRDefault="0060669F" w:rsidP="0060669F">
      <w:pPr>
        <w:keepNext/>
        <w:spacing w:line="360" w:lineRule="auto"/>
        <w:outlineLvl w:val="1"/>
        <w:rPr>
          <w:rFonts w:cs="Arial"/>
          <w:b/>
          <w:sz w:val="24"/>
          <w:szCs w:val="24"/>
          <w:lang w:eastAsia="en-US"/>
        </w:rPr>
      </w:pPr>
      <w:r>
        <w:rPr>
          <w:rFonts w:cs="Arial"/>
          <w:b/>
          <w:sz w:val="24"/>
          <w:szCs w:val="24"/>
          <w:lang w:eastAsia="en-US"/>
        </w:rPr>
        <w:t>4.</w:t>
      </w:r>
      <w:r>
        <w:rPr>
          <w:rFonts w:cs="Arial"/>
          <w:b/>
          <w:sz w:val="24"/>
          <w:szCs w:val="24"/>
          <w:lang w:eastAsia="en-US"/>
        </w:rPr>
        <w:tab/>
      </w:r>
      <w:r w:rsidRPr="0060669F">
        <w:rPr>
          <w:rFonts w:cs="Arial"/>
          <w:b/>
          <w:sz w:val="24"/>
          <w:szCs w:val="24"/>
          <w:lang w:eastAsia="en-US"/>
        </w:rPr>
        <w:t>CONFIDENTIAL INFORMATION</w:t>
      </w:r>
      <w:r>
        <w:rPr>
          <w:rFonts w:cs="Arial"/>
          <w:b/>
          <w:sz w:val="24"/>
          <w:szCs w:val="24"/>
          <w:lang w:eastAsia="en-US"/>
        </w:rPr>
        <w:t xml:space="preserve"> </w:t>
      </w:r>
    </w:p>
    <w:p w14:paraId="6EB118E3" w14:textId="77777777" w:rsidR="0060669F" w:rsidRPr="0060669F" w:rsidRDefault="0060669F" w:rsidP="0060669F">
      <w:pPr>
        <w:tabs>
          <w:tab w:val="center" w:pos="4153"/>
          <w:tab w:val="right" w:pos="8306"/>
        </w:tabs>
        <w:spacing w:line="360" w:lineRule="auto"/>
        <w:jc w:val="both"/>
        <w:rPr>
          <w:rFonts w:cs="Arial"/>
          <w:sz w:val="24"/>
          <w:szCs w:val="24"/>
          <w:lang w:eastAsia="en-US"/>
        </w:rPr>
      </w:pPr>
    </w:p>
    <w:p w14:paraId="6EB118E4" w14:textId="2A0B687D" w:rsidR="0060669F" w:rsidRPr="0060669F" w:rsidRDefault="0060669F" w:rsidP="007D4FC1">
      <w:pPr>
        <w:tabs>
          <w:tab w:val="center" w:pos="4153"/>
          <w:tab w:val="right" w:pos="8306"/>
        </w:tabs>
        <w:spacing w:line="360" w:lineRule="auto"/>
        <w:ind w:left="705" w:hanging="705"/>
        <w:jc w:val="both"/>
        <w:rPr>
          <w:rFonts w:cs="Arial"/>
          <w:sz w:val="24"/>
          <w:szCs w:val="24"/>
          <w:lang w:eastAsia="en-US"/>
        </w:rPr>
      </w:pPr>
      <w:r>
        <w:rPr>
          <w:rFonts w:cs="Arial"/>
          <w:sz w:val="24"/>
          <w:szCs w:val="24"/>
          <w:lang w:eastAsia="en-US"/>
        </w:rPr>
        <w:t xml:space="preserve">4.1 </w:t>
      </w:r>
      <w:r>
        <w:tab/>
      </w:r>
      <w:r w:rsidRPr="0060669F">
        <w:rPr>
          <w:rFonts w:cs="Arial"/>
          <w:sz w:val="24"/>
          <w:szCs w:val="24"/>
          <w:lang w:eastAsia="en-US"/>
        </w:rPr>
        <w:t>All confidential information relating to the offender will be stored</w:t>
      </w:r>
      <w:r w:rsidR="003C1DF2">
        <w:rPr>
          <w:rFonts w:cs="Arial"/>
          <w:sz w:val="24"/>
          <w:szCs w:val="24"/>
          <w:lang w:eastAsia="en-US"/>
        </w:rPr>
        <w:t xml:space="preserve"> by the </w:t>
      </w:r>
      <w:r w:rsidR="004336BC">
        <w:rPr>
          <w:rFonts w:cs="Arial"/>
          <w:sz w:val="24"/>
          <w:szCs w:val="24"/>
          <w:lang w:eastAsia="en-US"/>
        </w:rPr>
        <w:t xml:space="preserve">Housing </w:t>
      </w:r>
      <w:r w:rsidR="37B5BEF8" w:rsidRPr="6072A5C3">
        <w:rPr>
          <w:rFonts w:cs="Arial"/>
          <w:sz w:val="24"/>
          <w:szCs w:val="24"/>
          <w:lang w:eastAsia="en-US"/>
        </w:rPr>
        <w:t>Manager</w:t>
      </w:r>
      <w:r w:rsidR="004336BC">
        <w:rPr>
          <w:rFonts w:cs="Arial"/>
          <w:sz w:val="24"/>
          <w:szCs w:val="24"/>
          <w:lang w:eastAsia="en-US"/>
        </w:rPr>
        <w:t xml:space="preserve"> and viewing will be </w:t>
      </w:r>
      <w:r w:rsidRPr="004336BC">
        <w:rPr>
          <w:rFonts w:cs="Arial"/>
          <w:sz w:val="24"/>
          <w:szCs w:val="24"/>
          <w:lang w:eastAsia="en-US"/>
        </w:rPr>
        <w:t>restricted</w:t>
      </w:r>
      <w:r w:rsidR="004336BC" w:rsidRPr="004336BC">
        <w:rPr>
          <w:rFonts w:cs="Arial"/>
          <w:sz w:val="24"/>
          <w:szCs w:val="24"/>
          <w:lang w:eastAsia="en-US"/>
        </w:rPr>
        <w:t xml:space="preserve"> for </w:t>
      </w:r>
      <w:r w:rsidRPr="004336BC">
        <w:rPr>
          <w:rFonts w:cs="Arial"/>
          <w:sz w:val="24"/>
          <w:szCs w:val="24"/>
          <w:lang w:eastAsia="en-US"/>
        </w:rPr>
        <w:t>the Housing Manager</w:t>
      </w:r>
      <w:r w:rsidR="6C4BF039" w:rsidRPr="6072A5C3">
        <w:rPr>
          <w:rFonts w:cs="Arial"/>
          <w:sz w:val="24"/>
          <w:szCs w:val="24"/>
          <w:lang w:eastAsia="en-US"/>
        </w:rPr>
        <w:t xml:space="preserve"> </w:t>
      </w:r>
      <w:r w:rsidRPr="6072A5C3">
        <w:rPr>
          <w:rFonts w:cs="Arial"/>
          <w:sz w:val="24"/>
          <w:szCs w:val="24"/>
          <w:lang w:eastAsia="en-US"/>
        </w:rPr>
        <w:t xml:space="preserve">and </w:t>
      </w:r>
      <w:r w:rsidR="51248865" w:rsidRPr="6072A5C3">
        <w:rPr>
          <w:rFonts w:cs="Arial"/>
          <w:sz w:val="24"/>
          <w:szCs w:val="24"/>
          <w:lang w:eastAsia="en-US"/>
        </w:rPr>
        <w:t xml:space="preserve">Director of Housing </w:t>
      </w:r>
      <w:r w:rsidR="468EF3E7" w:rsidRPr="6072A5C3">
        <w:rPr>
          <w:rFonts w:cs="Arial"/>
          <w:sz w:val="24"/>
          <w:szCs w:val="24"/>
          <w:lang w:eastAsia="en-US"/>
        </w:rPr>
        <w:t>Services</w:t>
      </w:r>
      <w:r w:rsidRPr="004336BC">
        <w:rPr>
          <w:rFonts w:cs="Arial"/>
          <w:sz w:val="24"/>
          <w:szCs w:val="24"/>
          <w:lang w:eastAsia="en-US"/>
        </w:rPr>
        <w:t>.</w:t>
      </w:r>
      <w:r w:rsidRPr="0060669F">
        <w:rPr>
          <w:rFonts w:cs="Arial"/>
          <w:sz w:val="24"/>
          <w:szCs w:val="24"/>
          <w:lang w:eastAsia="en-US"/>
        </w:rPr>
        <w:t xml:space="preserve"> </w:t>
      </w:r>
    </w:p>
    <w:p w14:paraId="6EB118E5" w14:textId="77777777" w:rsidR="0060669F" w:rsidRPr="0060669F" w:rsidRDefault="0060669F" w:rsidP="0060669F">
      <w:pPr>
        <w:tabs>
          <w:tab w:val="center" w:pos="4153"/>
          <w:tab w:val="right" w:pos="8306"/>
        </w:tabs>
        <w:spacing w:line="360" w:lineRule="auto"/>
        <w:jc w:val="both"/>
        <w:rPr>
          <w:rFonts w:cs="Arial"/>
          <w:sz w:val="24"/>
          <w:szCs w:val="24"/>
          <w:lang w:eastAsia="en-US"/>
        </w:rPr>
      </w:pPr>
    </w:p>
    <w:p w14:paraId="6EB118E6" w14:textId="2B938696" w:rsidR="007D4FC1" w:rsidRDefault="007D4FC1" w:rsidP="007D4FC1">
      <w:pPr>
        <w:tabs>
          <w:tab w:val="center" w:pos="4153"/>
          <w:tab w:val="right" w:pos="8306"/>
        </w:tabs>
        <w:spacing w:line="360" w:lineRule="auto"/>
        <w:ind w:left="690" w:hanging="690"/>
        <w:jc w:val="both"/>
        <w:rPr>
          <w:rFonts w:cs="Arial"/>
          <w:sz w:val="24"/>
          <w:szCs w:val="24"/>
          <w:lang w:eastAsia="en-US"/>
        </w:rPr>
      </w:pPr>
      <w:r>
        <w:rPr>
          <w:rFonts w:cs="Arial"/>
          <w:sz w:val="24"/>
          <w:szCs w:val="24"/>
          <w:lang w:eastAsia="en-US"/>
        </w:rPr>
        <w:t>4.2</w:t>
      </w:r>
      <w:r>
        <w:tab/>
      </w:r>
      <w:r>
        <w:rPr>
          <w:rFonts w:cs="Arial"/>
          <w:sz w:val="24"/>
          <w:szCs w:val="24"/>
          <w:lang w:eastAsia="en-US"/>
        </w:rPr>
        <w:t xml:space="preserve"> L</w:t>
      </w:r>
      <w:r w:rsidR="0060669F" w:rsidRPr="0060669F">
        <w:rPr>
          <w:rFonts w:cs="Arial"/>
          <w:sz w:val="24"/>
          <w:szCs w:val="24"/>
          <w:lang w:eastAsia="en-US"/>
        </w:rPr>
        <w:t xml:space="preserve">ink officers will share relevant information with staff likely to be involved with the </w:t>
      </w:r>
      <w:r>
        <w:rPr>
          <w:rFonts w:cs="Arial"/>
          <w:sz w:val="24"/>
          <w:szCs w:val="24"/>
          <w:lang w:eastAsia="en-US"/>
        </w:rPr>
        <w:t xml:space="preserve">  </w:t>
      </w:r>
    </w:p>
    <w:p w14:paraId="6EB118E7" w14:textId="5E93ADAC" w:rsidR="0060669F" w:rsidRPr="0060669F" w:rsidRDefault="007D4FC1" w:rsidP="007D4FC1">
      <w:pPr>
        <w:tabs>
          <w:tab w:val="center" w:pos="4153"/>
          <w:tab w:val="right" w:pos="8306"/>
        </w:tabs>
        <w:spacing w:line="360" w:lineRule="auto"/>
        <w:ind w:left="690" w:hanging="690"/>
        <w:jc w:val="both"/>
        <w:rPr>
          <w:rFonts w:cs="Arial"/>
          <w:sz w:val="24"/>
          <w:szCs w:val="24"/>
          <w:lang w:eastAsia="en-US"/>
        </w:rPr>
      </w:pPr>
      <w:r>
        <w:rPr>
          <w:rFonts w:cs="Arial"/>
          <w:sz w:val="24"/>
          <w:szCs w:val="24"/>
          <w:lang w:eastAsia="en-US"/>
        </w:rPr>
        <w:t xml:space="preserve">           </w:t>
      </w:r>
      <w:r w:rsidR="4936A678" w:rsidRPr="5C339DDD">
        <w:rPr>
          <w:rFonts w:cs="Arial"/>
          <w:sz w:val="24"/>
          <w:szCs w:val="24"/>
          <w:lang w:eastAsia="en-US"/>
        </w:rPr>
        <w:t>o</w:t>
      </w:r>
      <w:r w:rsidR="0060669F" w:rsidRPr="5C339DDD">
        <w:rPr>
          <w:rFonts w:cs="Arial"/>
          <w:sz w:val="24"/>
          <w:szCs w:val="24"/>
          <w:lang w:eastAsia="en-US"/>
        </w:rPr>
        <w:t>ffender</w:t>
      </w:r>
      <w:r w:rsidR="0060669F" w:rsidRPr="0060669F">
        <w:rPr>
          <w:rFonts w:cs="Arial"/>
          <w:sz w:val="24"/>
          <w:szCs w:val="24"/>
          <w:lang w:eastAsia="en-US"/>
        </w:rPr>
        <w:t xml:space="preserve"> to ensure their health and safety is not compromised.  </w:t>
      </w:r>
    </w:p>
    <w:p w14:paraId="6EB118E8" w14:textId="77777777" w:rsidR="0060669F" w:rsidRPr="0060669F" w:rsidRDefault="0060669F" w:rsidP="6072A5C3">
      <w:pPr>
        <w:tabs>
          <w:tab w:val="center" w:pos="4153"/>
          <w:tab w:val="right" w:pos="8306"/>
        </w:tabs>
        <w:spacing w:line="360" w:lineRule="auto"/>
        <w:rPr>
          <w:rFonts w:cs="Arial"/>
          <w:sz w:val="24"/>
          <w:szCs w:val="24"/>
          <w:lang w:eastAsia="en-US"/>
        </w:rPr>
      </w:pPr>
    </w:p>
    <w:p w14:paraId="45906E9C" w14:textId="34E8735F" w:rsidR="0060669F" w:rsidRPr="0060669F" w:rsidRDefault="007D4FC1" w:rsidP="6072A5C3">
      <w:pPr>
        <w:tabs>
          <w:tab w:val="center" w:pos="4153"/>
          <w:tab w:val="right" w:pos="8306"/>
        </w:tabs>
        <w:spacing w:line="360" w:lineRule="auto"/>
        <w:rPr>
          <w:rFonts w:cs="Arial"/>
          <w:sz w:val="24"/>
          <w:szCs w:val="24"/>
          <w:lang w:eastAsia="en-US"/>
        </w:rPr>
      </w:pPr>
      <w:r w:rsidRPr="6072A5C3">
        <w:rPr>
          <w:rFonts w:cs="Arial"/>
          <w:sz w:val="24"/>
          <w:szCs w:val="24"/>
          <w:lang w:eastAsia="en-US"/>
        </w:rPr>
        <w:t xml:space="preserve">4.3     </w:t>
      </w:r>
      <w:r w:rsidR="0060669F" w:rsidRPr="6072A5C3">
        <w:rPr>
          <w:rFonts w:cs="Arial"/>
          <w:sz w:val="24"/>
          <w:szCs w:val="24"/>
          <w:lang w:eastAsia="en-US"/>
        </w:rPr>
        <w:t xml:space="preserve">Staff attending case meetings mainly Housing Officers </w:t>
      </w:r>
      <w:r w:rsidRPr="6072A5C3">
        <w:rPr>
          <w:rFonts w:cs="Arial"/>
          <w:sz w:val="24"/>
          <w:szCs w:val="24"/>
          <w:lang w:eastAsia="en-US"/>
        </w:rPr>
        <w:t xml:space="preserve">may be </w:t>
      </w:r>
      <w:r w:rsidR="0060669F" w:rsidRPr="6072A5C3">
        <w:rPr>
          <w:rFonts w:cs="Arial"/>
          <w:sz w:val="24"/>
          <w:szCs w:val="24"/>
          <w:lang w:eastAsia="en-US"/>
        </w:rPr>
        <w:t>required to sign a</w:t>
      </w:r>
    </w:p>
    <w:p w14:paraId="6EB118EB" w14:textId="51167863" w:rsidR="0060669F" w:rsidRPr="0060669F" w:rsidRDefault="782959F1" w:rsidP="6072A5C3">
      <w:pPr>
        <w:tabs>
          <w:tab w:val="center" w:pos="4153"/>
          <w:tab w:val="right" w:pos="8306"/>
        </w:tabs>
        <w:spacing w:line="360" w:lineRule="auto"/>
        <w:rPr>
          <w:rFonts w:cs="Arial"/>
          <w:sz w:val="24"/>
          <w:szCs w:val="24"/>
          <w:lang w:eastAsia="en-US"/>
        </w:rPr>
      </w:pPr>
      <w:r w:rsidRPr="6072A5C3">
        <w:rPr>
          <w:rFonts w:cs="Arial"/>
          <w:sz w:val="24"/>
          <w:szCs w:val="24"/>
          <w:lang w:eastAsia="en-US"/>
        </w:rPr>
        <w:t xml:space="preserve">   </w:t>
      </w:r>
      <w:r w:rsidR="007D4FC1" w:rsidRPr="6072A5C3">
        <w:rPr>
          <w:rFonts w:cs="Arial"/>
          <w:sz w:val="24"/>
          <w:szCs w:val="24"/>
          <w:lang w:eastAsia="en-US"/>
        </w:rPr>
        <w:t xml:space="preserve">       </w:t>
      </w:r>
      <w:r w:rsidR="007D4FC1">
        <w:tab/>
      </w:r>
      <w:r w:rsidR="0060669F" w:rsidRPr="0060669F">
        <w:rPr>
          <w:rFonts w:cs="Arial"/>
          <w:sz w:val="24"/>
          <w:szCs w:val="24"/>
          <w:lang w:eastAsia="en-US"/>
        </w:rPr>
        <w:t xml:space="preserve">confidential statement at the meeting agreeing not to disclose personal </w:t>
      </w:r>
      <w:r w:rsidR="101F67B8" w:rsidRPr="6072A5C3">
        <w:rPr>
          <w:rFonts w:cs="Arial"/>
          <w:sz w:val="24"/>
          <w:szCs w:val="24"/>
          <w:lang w:eastAsia="en-US"/>
        </w:rPr>
        <w:t>I</w:t>
      </w:r>
      <w:r w:rsidR="0060669F" w:rsidRPr="6072A5C3">
        <w:rPr>
          <w:rFonts w:cs="Arial"/>
          <w:sz w:val="24"/>
          <w:szCs w:val="24"/>
          <w:lang w:eastAsia="en-US"/>
        </w:rPr>
        <w:t xml:space="preserve">nformation. </w:t>
      </w:r>
      <w:r w:rsidR="007D4FC1" w:rsidRPr="6072A5C3">
        <w:rPr>
          <w:rFonts w:cs="Arial"/>
          <w:sz w:val="24"/>
          <w:szCs w:val="24"/>
          <w:lang w:eastAsia="en-US"/>
        </w:rPr>
        <w:t xml:space="preserve"> </w:t>
      </w:r>
      <w:r w:rsidR="735BB4C2" w:rsidRPr="6072A5C3">
        <w:rPr>
          <w:rFonts w:cs="Arial"/>
          <w:sz w:val="24"/>
          <w:szCs w:val="24"/>
          <w:lang w:eastAsia="en-US"/>
        </w:rPr>
        <w:t xml:space="preserve"> </w:t>
      </w:r>
      <w:r w:rsidR="007D4FC1">
        <w:tab/>
      </w:r>
      <w:r w:rsidR="007D4FC1">
        <w:rPr>
          <w:rFonts w:cs="Arial"/>
          <w:sz w:val="24"/>
          <w:szCs w:val="24"/>
          <w:lang w:eastAsia="en-US"/>
        </w:rPr>
        <w:t xml:space="preserve">  </w:t>
      </w:r>
      <w:r w:rsidR="0060669F" w:rsidRPr="0060669F">
        <w:rPr>
          <w:rFonts w:cs="Arial"/>
          <w:sz w:val="24"/>
          <w:szCs w:val="24"/>
          <w:lang w:eastAsia="en-US"/>
        </w:rPr>
        <w:t xml:space="preserve">Any paperwork from </w:t>
      </w:r>
      <w:r w:rsidR="00902D24">
        <w:rPr>
          <w:rFonts w:cs="Arial"/>
          <w:sz w:val="24"/>
          <w:szCs w:val="24"/>
          <w:lang w:eastAsia="en-US"/>
        </w:rPr>
        <w:t xml:space="preserve">these meetings should be stored </w:t>
      </w:r>
      <w:r w:rsidR="00902D24" w:rsidRPr="6072A5C3">
        <w:rPr>
          <w:rFonts w:cs="Arial"/>
          <w:sz w:val="24"/>
          <w:szCs w:val="24"/>
          <w:lang w:eastAsia="en-US"/>
        </w:rPr>
        <w:t>secur</w:t>
      </w:r>
      <w:r w:rsidR="25276D71" w:rsidRPr="6072A5C3">
        <w:rPr>
          <w:rFonts w:cs="Arial"/>
          <w:sz w:val="24"/>
          <w:szCs w:val="24"/>
          <w:lang w:eastAsia="en-US"/>
        </w:rPr>
        <w:t>el</w:t>
      </w:r>
      <w:r w:rsidR="00902D24" w:rsidRPr="6072A5C3">
        <w:rPr>
          <w:rFonts w:cs="Arial"/>
          <w:sz w:val="24"/>
          <w:szCs w:val="24"/>
          <w:lang w:eastAsia="en-US"/>
        </w:rPr>
        <w:t>y</w:t>
      </w:r>
      <w:r w:rsidR="00902D24">
        <w:rPr>
          <w:rFonts w:cs="Arial"/>
          <w:sz w:val="24"/>
          <w:szCs w:val="24"/>
          <w:lang w:eastAsia="en-US"/>
        </w:rPr>
        <w:t>.</w:t>
      </w:r>
    </w:p>
    <w:p w14:paraId="6EB118EC" w14:textId="77777777" w:rsidR="0060669F" w:rsidRPr="007D4FC1" w:rsidRDefault="0060669F" w:rsidP="007D4FC1">
      <w:pPr>
        <w:pStyle w:val="PlainText"/>
        <w:spacing w:line="360" w:lineRule="auto"/>
        <w:jc w:val="both"/>
        <w:rPr>
          <w:rFonts w:ascii="Arial" w:hAnsi="Arial" w:cs="Arial"/>
          <w:b/>
          <w:sz w:val="24"/>
          <w:szCs w:val="24"/>
        </w:rPr>
      </w:pPr>
    </w:p>
    <w:p w14:paraId="6EB118ED" w14:textId="77777777" w:rsidR="007D4FC1" w:rsidRPr="007D4FC1" w:rsidRDefault="007D4FC1" w:rsidP="007D4FC1">
      <w:pPr>
        <w:tabs>
          <w:tab w:val="center" w:pos="4153"/>
          <w:tab w:val="right" w:pos="8306"/>
        </w:tabs>
        <w:spacing w:line="360" w:lineRule="auto"/>
        <w:jc w:val="both"/>
        <w:rPr>
          <w:rFonts w:cs="Arial"/>
          <w:b/>
          <w:sz w:val="24"/>
          <w:szCs w:val="24"/>
          <w:lang w:eastAsia="en-US"/>
        </w:rPr>
      </w:pPr>
      <w:r w:rsidRPr="007D4FC1">
        <w:rPr>
          <w:rFonts w:cs="Arial"/>
          <w:b/>
          <w:sz w:val="24"/>
          <w:szCs w:val="24"/>
          <w:lang w:eastAsia="en-US"/>
        </w:rPr>
        <w:t>5.         PUBLICITY</w:t>
      </w:r>
    </w:p>
    <w:p w14:paraId="6EB118EE" w14:textId="77777777" w:rsidR="007D4FC1" w:rsidRPr="007D4FC1" w:rsidRDefault="007D4FC1" w:rsidP="007D4FC1">
      <w:pPr>
        <w:tabs>
          <w:tab w:val="center" w:pos="4153"/>
          <w:tab w:val="right" w:pos="8306"/>
        </w:tabs>
        <w:spacing w:line="360" w:lineRule="auto"/>
        <w:jc w:val="both"/>
        <w:rPr>
          <w:rFonts w:cs="Arial"/>
          <w:sz w:val="24"/>
          <w:szCs w:val="24"/>
          <w:lang w:eastAsia="en-US"/>
        </w:rPr>
      </w:pPr>
    </w:p>
    <w:p w14:paraId="0AB5C3D7" w14:textId="725C587D" w:rsidR="007D4FC1" w:rsidRDefault="007D4FC1" w:rsidP="6072A5C3">
      <w:pPr>
        <w:tabs>
          <w:tab w:val="center" w:pos="4153"/>
          <w:tab w:val="right" w:pos="8306"/>
        </w:tabs>
        <w:spacing w:line="360" w:lineRule="auto"/>
        <w:jc w:val="both"/>
        <w:rPr>
          <w:rFonts w:cs="Arial"/>
          <w:sz w:val="24"/>
          <w:szCs w:val="24"/>
          <w:lang w:eastAsia="en-US"/>
        </w:rPr>
      </w:pPr>
      <w:r w:rsidRPr="6072A5C3">
        <w:rPr>
          <w:rFonts w:cs="Arial"/>
          <w:sz w:val="24"/>
          <w:szCs w:val="24"/>
          <w:lang w:eastAsia="en-US"/>
        </w:rPr>
        <w:t xml:space="preserve">5.1   </w:t>
      </w:r>
      <w:r w:rsidR="5F6F39C2" w:rsidRPr="6072A5C3">
        <w:rPr>
          <w:rFonts w:cs="Arial"/>
          <w:sz w:val="24"/>
          <w:szCs w:val="24"/>
          <w:lang w:eastAsia="en-US"/>
        </w:rPr>
        <w:t xml:space="preserve"> </w:t>
      </w:r>
      <w:r w:rsidRPr="6072A5C3">
        <w:rPr>
          <w:rFonts w:cs="Arial"/>
          <w:sz w:val="24"/>
          <w:szCs w:val="24"/>
          <w:lang w:eastAsia="en-US"/>
        </w:rPr>
        <w:t>Details about who sex offenders are, where they are housed or any other sensitive</w:t>
      </w:r>
      <w:r w:rsidR="539B5D82" w:rsidRPr="6072A5C3">
        <w:rPr>
          <w:rFonts w:cs="Arial"/>
          <w:sz w:val="24"/>
          <w:szCs w:val="24"/>
          <w:lang w:eastAsia="en-US"/>
        </w:rPr>
        <w:t xml:space="preserve"> </w:t>
      </w:r>
    </w:p>
    <w:p w14:paraId="6EB118F0" w14:textId="27FF77AF" w:rsidR="007D4FC1" w:rsidRDefault="007D4FC1" w:rsidP="007D4FC1">
      <w:pPr>
        <w:tabs>
          <w:tab w:val="center" w:pos="4153"/>
          <w:tab w:val="right" w:pos="8306"/>
        </w:tabs>
        <w:spacing w:line="360" w:lineRule="auto"/>
        <w:jc w:val="both"/>
        <w:rPr>
          <w:rFonts w:cs="Arial"/>
          <w:sz w:val="24"/>
          <w:szCs w:val="24"/>
          <w:lang w:eastAsia="en-US"/>
        </w:rPr>
      </w:pPr>
      <w:r>
        <w:rPr>
          <w:rFonts w:cs="Arial"/>
          <w:sz w:val="24"/>
          <w:szCs w:val="24"/>
          <w:lang w:eastAsia="en-US"/>
        </w:rPr>
        <w:t xml:space="preserve">         </w:t>
      </w:r>
      <w:r w:rsidRPr="007D4FC1">
        <w:rPr>
          <w:rFonts w:cs="Arial"/>
          <w:sz w:val="24"/>
          <w:szCs w:val="24"/>
          <w:lang w:eastAsia="en-US"/>
        </w:rPr>
        <w:t>information must not be divulged to the public or to the media. If a member of the</w:t>
      </w:r>
    </w:p>
    <w:p w14:paraId="6EB118F1" w14:textId="4CC9DFC5" w:rsidR="007D4FC1" w:rsidRDefault="007D4FC1" w:rsidP="007D4FC1">
      <w:pPr>
        <w:tabs>
          <w:tab w:val="center" w:pos="4153"/>
          <w:tab w:val="right" w:pos="8306"/>
        </w:tabs>
        <w:spacing w:line="360" w:lineRule="auto"/>
        <w:jc w:val="both"/>
        <w:rPr>
          <w:rFonts w:cs="Arial"/>
          <w:sz w:val="24"/>
          <w:szCs w:val="24"/>
          <w:lang w:eastAsia="en-US"/>
        </w:rPr>
      </w:pPr>
      <w:r>
        <w:rPr>
          <w:rFonts w:cs="Arial"/>
          <w:sz w:val="24"/>
          <w:szCs w:val="24"/>
          <w:lang w:eastAsia="en-US"/>
        </w:rPr>
        <w:t xml:space="preserve">         </w:t>
      </w:r>
      <w:r w:rsidRPr="007D4FC1">
        <w:rPr>
          <w:rFonts w:cs="Arial"/>
          <w:sz w:val="24"/>
          <w:szCs w:val="24"/>
          <w:lang w:eastAsia="en-US"/>
        </w:rPr>
        <w:t xml:space="preserve">community raises any concerns about an offender this should be passed by the </w:t>
      </w:r>
    </w:p>
    <w:p w14:paraId="6EB118F2" w14:textId="3B2426B5" w:rsidR="007D4FC1" w:rsidRDefault="007D4FC1" w:rsidP="007D4FC1">
      <w:pPr>
        <w:tabs>
          <w:tab w:val="center" w:pos="4153"/>
          <w:tab w:val="right" w:pos="8306"/>
        </w:tabs>
        <w:spacing w:line="360" w:lineRule="auto"/>
        <w:jc w:val="both"/>
        <w:rPr>
          <w:rFonts w:cs="Arial"/>
          <w:sz w:val="24"/>
          <w:szCs w:val="24"/>
          <w:lang w:eastAsia="en-US"/>
        </w:rPr>
      </w:pPr>
      <w:r>
        <w:rPr>
          <w:rFonts w:cs="Arial"/>
          <w:sz w:val="24"/>
          <w:szCs w:val="24"/>
          <w:lang w:eastAsia="en-US"/>
        </w:rPr>
        <w:t xml:space="preserve">         </w:t>
      </w:r>
      <w:r w:rsidRPr="007D4FC1">
        <w:rPr>
          <w:rFonts w:cs="Arial"/>
          <w:sz w:val="24"/>
          <w:szCs w:val="24"/>
          <w:lang w:eastAsia="en-US"/>
        </w:rPr>
        <w:t xml:space="preserve">link officer to the SOLO </w:t>
      </w:r>
      <w:r w:rsidRPr="007D4FC1">
        <w:rPr>
          <w:rFonts w:cs="Arial"/>
          <w:i/>
          <w:sz w:val="24"/>
          <w:szCs w:val="24"/>
          <w:lang w:eastAsia="en-US"/>
        </w:rPr>
        <w:t>(or the police if SOLO unavailable</w:t>
      </w:r>
      <w:r w:rsidRPr="007D4FC1">
        <w:rPr>
          <w:rFonts w:cs="Arial"/>
          <w:sz w:val="24"/>
          <w:szCs w:val="24"/>
          <w:lang w:eastAsia="en-US"/>
        </w:rPr>
        <w:t xml:space="preserve">) to investigate and no </w:t>
      </w:r>
    </w:p>
    <w:p w14:paraId="6EB118F3" w14:textId="510183A9" w:rsidR="007D4FC1" w:rsidRPr="007D4FC1" w:rsidRDefault="007D4FC1" w:rsidP="007D4FC1">
      <w:pPr>
        <w:tabs>
          <w:tab w:val="center" w:pos="4153"/>
          <w:tab w:val="right" w:pos="8306"/>
        </w:tabs>
        <w:spacing w:line="360" w:lineRule="auto"/>
        <w:jc w:val="both"/>
        <w:rPr>
          <w:rFonts w:cs="Arial"/>
          <w:sz w:val="24"/>
          <w:szCs w:val="24"/>
          <w:lang w:eastAsia="en-US"/>
        </w:rPr>
      </w:pPr>
      <w:r>
        <w:rPr>
          <w:rFonts w:cs="Arial"/>
          <w:sz w:val="24"/>
          <w:szCs w:val="24"/>
          <w:lang w:eastAsia="en-US"/>
        </w:rPr>
        <w:t xml:space="preserve">         </w:t>
      </w:r>
      <w:r w:rsidRPr="007D4FC1">
        <w:rPr>
          <w:rFonts w:cs="Arial"/>
          <w:sz w:val="24"/>
          <w:szCs w:val="24"/>
          <w:lang w:eastAsia="en-US"/>
        </w:rPr>
        <w:t xml:space="preserve">information should be given about the outcome of their concerns.   </w:t>
      </w:r>
    </w:p>
    <w:p w14:paraId="6EB118F4" w14:textId="77777777" w:rsidR="007D4FC1" w:rsidRPr="007D4FC1" w:rsidRDefault="007D4FC1" w:rsidP="007D4FC1">
      <w:pPr>
        <w:tabs>
          <w:tab w:val="center" w:pos="4153"/>
          <w:tab w:val="right" w:pos="8306"/>
        </w:tabs>
        <w:spacing w:line="360" w:lineRule="auto"/>
        <w:jc w:val="both"/>
        <w:rPr>
          <w:rFonts w:cs="Arial"/>
          <w:sz w:val="24"/>
          <w:szCs w:val="24"/>
          <w:lang w:eastAsia="en-US"/>
        </w:rPr>
      </w:pPr>
    </w:p>
    <w:p w14:paraId="6EB118F5" w14:textId="77777777" w:rsidR="007D4FC1" w:rsidRPr="007D4FC1" w:rsidRDefault="00FE26E3" w:rsidP="007D4FC1">
      <w:pPr>
        <w:tabs>
          <w:tab w:val="left" w:pos="3181"/>
        </w:tabs>
        <w:spacing w:line="360" w:lineRule="auto"/>
        <w:jc w:val="both"/>
        <w:rPr>
          <w:rFonts w:cs="Arial"/>
          <w:b/>
          <w:sz w:val="24"/>
          <w:szCs w:val="24"/>
          <w:lang w:eastAsia="en-US"/>
        </w:rPr>
      </w:pPr>
      <w:r>
        <w:rPr>
          <w:rFonts w:cs="Arial"/>
          <w:b/>
          <w:sz w:val="24"/>
          <w:szCs w:val="24"/>
          <w:lang w:eastAsia="en-US"/>
        </w:rPr>
        <w:t xml:space="preserve">6.      </w:t>
      </w:r>
      <w:r w:rsidR="007D4FC1" w:rsidRPr="007D4FC1">
        <w:rPr>
          <w:rFonts w:cs="Arial"/>
          <w:b/>
          <w:sz w:val="24"/>
          <w:szCs w:val="24"/>
          <w:lang w:eastAsia="en-US"/>
        </w:rPr>
        <w:t>APPLICATION/ALLOCATION OF HOUSING</w:t>
      </w:r>
    </w:p>
    <w:p w14:paraId="6EB118F6" w14:textId="77777777" w:rsidR="007D4FC1" w:rsidRPr="007D4FC1" w:rsidRDefault="007D4FC1" w:rsidP="007D4FC1">
      <w:pPr>
        <w:tabs>
          <w:tab w:val="center" w:pos="4153"/>
          <w:tab w:val="right" w:pos="8306"/>
        </w:tabs>
        <w:spacing w:line="360" w:lineRule="auto"/>
        <w:jc w:val="both"/>
        <w:rPr>
          <w:rFonts w:cs="Arial"/>
          <w:sz w:val="24"/>
          <w:szCs w:val="24"/>
          <w:lang w:eastAsia="en-US"/>
        </w:rPr>
      </w:pPr>
    </w:p>
    <w:p w14:paraId="6EB118F7" w14:textId="77777777" w:rsidR="00FE26E3" w:rsidRDefault="00FE26E3" w:rsidP="007D4FC1">
      <w:pPr>
        <w:tabs>
          <w:tab w:val="center" w:pos="4153"/>
          <w:tab w:val="right" w:pos="8306"/>
        </w:tabs>
        <w:spacing w:line="360" w:lineRule="auto"/>
        <w:jc w:val="both"/>
        <w:rPr>
          <w:rFonts w:cs="Arial"/>
          <w:sz w:val="24"/>
          <w:szCs w:val="24"/>
          <w:lang w:eastAsia="en-US"/>
        </w:rPr>
      </w:pPr>
      <w:r>
        <w:rPr>
          <w:rFonts w:cs="Arial"/>
          <w:sz w:val="24"/>
          <w:szCs w:val="24"/>
          <w:lang w:eastAsia="en-US"/>
        </w:rPr>
        <w:t xml:space="preserve">6.1    </w:t>
      </w:r>
      <w:r w:rsidR="007D4FC1" w:rsidRPr="007D4FC1">
        <w:rPr>
          <w:rFonts w:cs="Arial"/>
          <w:sz w:val="24"/>
          <w:szCs w:val="24"/>
          <w:lang w:eastAsia="en-US"/>
        </w:rPr>
        <w:t xml:space="preserve">Sex offenders under MAPPA can apply for housing direct by completing an </w:t>
      </w:r>
      <w:r>
        <w:rPr>
          <w:rFonts w:cs="Arial"/>
          <w:sz w:val="24"/>
          <w:szCs w:val="24"/>
          <w:lang w:eastAsia="en-US"/>
        </w:rPr>
        <w:t xml:space="preserve"> </w:t>
      </w:r>
    </w:p>
    <w:p w14:paraId="6EB118F8" w14:textId="77777777" w:rsidR="00FE26E3" w:rsidRDefault="00FE26E3" w:rsidP="007D4FC1">
      <w:pPr>
        <w:tabs>
          <w:tab w:val="center" w:pos="4153"/>
          <w:tab w:val="right" w:pos="8306"/>
        </w:tabs>
        <w:spacing w:line="360" w:lineRule="auto"/>
        <w:jc w:val="both"/>
        <w:rPr>
          <w:rFonts w:cs="Arial"/>
          <w:sz w:val="24"/>
          <w:szCs w:val="24"/>
          <w:lang w:eastAsia="en-US"/>
        </w:rPr>
      </w:pPr>
      <w:r>
        <w:rPr>
          <w:rFonts w:cs="Arial"/>
          <w:sz w:val="24"/>
          <w:szCs w:val="24"/>
          <w:lang w:eastAsia="en-US"/>
        </w:rPr>
        <w:t xml:space="preserve">         </w:t>
      </w:r>
      <w:r w:rsidR="007D4FC1" w:rsidRPr="007D4FC1">
        <w:rPr>
          <w:rFonts w:cs="Arial"/>
          <w:sz w:val="24"/>
          <w:szCs w:val="24"/>
          <w:lang w:eastAsia="en-US"/>
        </w:rPr>
        <w:t>application form.  We cannot refuse their application and they must not be bypassed</w:t>
      </w:r>
    </w:p>
    <w:p w14:paraId="6EB118F9" w14:textId="77777777" w:rsidR="007D4FC1" w:rsidRPr="007D4FC1" w:rsidRDefault="007D4FC1" w:rsidP="007D4FC1">
      <w:pPr>
        <w:tabs>
          <w:tab w:val="center" w:pos="4153"/>
          <w:tab w:val="right" w:pos="8306"/>
        </w:tabs>
        <w:spacing w:line="360" w:lineRule="auto"/>
        <w:jc w:val="both"/>
        <w:rPr>
          <w:rFonts w:cs="Arial"/>
          <w:sz w:val="24"/>
          <w:szCs w:val="24"/>
          <w:lang w:eastAsia="en-US"/>
        </w:rPr>
      </w:pPr>
      <w:r w:rsidRPr="007D4FC1">
        <w:rPr>
          <w:rFonts w:cs="Arial"/>
          <w:sz w:val="24"/>
          <w:szCs w:val="24"/>
          <w:lang w:eastAsia="en-US"/>
        </w:rPr>
        <w:t xml:space="preserve"> </w:t>
      </w:r>
      <w:r w:rsidR="00FE26E3">
        <w:rPr>
          <w:rFonts w:cs="Arial"/>
          <w:sz w:val="24"/>
          <w:szCs w:val="24"/>
          <w:lang w:eastAsia="en-US"/>
        </w:rPr>
        <w:t xml:space="preserve">        </w:t>
      </w:r>
      <w:r w:rsidRPr="007D4FC1">
        <w:rPr>
          <w:rFonts w:cs="Arial"/>
          <w:sz w:val="24"/>
          <w:szCs w:val="24"/>
          <w:lang w:eastAsia="en-US"/>
        </w:rPr>
        <w:t xml:space="preserve">for offers on the grounds that they are a registered offender. </w:t>
      </w:r>
    </w:p>
    <w:p w14:paraId="6EB118FA" w14:textId="77777777" w:rsidR="007D4FC1" w:rsidRPr="007D4FC1" w:rsidRDefault="007D4FC1" w:rsidP="007D4FC1">
      <w:pPr>
        <w:tabs>
          <w:tab w:val="center" w:pos="4153"/>
          <w:tab w:val="right" w:pos="8306"/>
        </w:tabs>
        <w:spacing w:line="360" w:lineRule="auto"/>
        <w:jc w:val="both"/>
        <w:rPr>
          <w:rFonts w:cs="Arial"/>
          <w:sz w:val="24"/>
          <w:szCs w:val="24"/>
          <w:lang w:eastAsia="en-US"/>
        </w:rPr>
      </w:pPr>
    </w:p>
    <w:p w14:paraId="6EB118FB" w14:textId="77777777" w:rsidR="00FE26E3" w:rsidRDefault="00FE26E3" w:rsidP="007D4FC1">
      <w:pPr>
        <w:tabs>
          <w:tab w:val="center" w:pos="4153"/>
          <w:tab w:val="right" w:pos="8306"/>
        </w:tabs>
        <w:spacing w:line="360" w:lineRule="auto"/>
        <w:jc w:val="both"/>
        <w:rPr>
          <w:rFonts w:cs="Arial"/>
          <w:sz w:val="24"/>
          <w:szCs w:val="24"/>
          <w:lang w:eastAsia="en-US"/>
        </w:rPr>
      </w:pPr>
      <w:r>
        <w:rPr>
          <w:rFonts w:cs="Arial"/>
          <w:sz w:val="24"/>
          <w:szCs w:val="24"/>
          <w:lang w:eastAsia="en-US"/>
        </w:rPr>
        <w:t xml:space="preserve">6.2    </w:t>
      </w:r>
      <w:r w:rsidR="007D4FC1" w:rsidRPr="007D4FC1">
        <w:rPr>
          <w:rFonts w:cs="Arial"/>
          <w:sz w:val="24"/>
          <w:szCs w:val="24"/>
          <w:lang w:eastAsia="en-US"/>
        </w:rPr>
        <w:t xml:space="preserve">All housing applications and transfer applications have a question asking if the </w:t>
      </w:r>
    </w:p>
    <w:p w14:paraId="6EB118FC" w14:textId="77777777" w:rsidR="00FE26E3" w:rsidRDefault="00FE26E3" w:rsidP="007D4FC1">
      <w:pPr>
        <w:tabs>
          <w:tab w:val="center" w:pos="4153"/>
          <w:tab w:val="right" w:pos="8306"/>
        </w:tabs>
        <w:spacing w:line="360" w:lineRule="auto"/>
        <w:jc w:val="both"/>
        <w:rPr>
          <w:rFonts w:cs="Arial"/>
          <w:sz w:val="24"/>
          <w:szCs w:val="24"/>
          <w:lang w:eastAsia="en-US"/>
        </w:rPr>
      </w:pPr>
      <w:r>
        <w:rPr>
          <w:rFonts w:cs="Arial"/>
          <w:sz w:val="24"/>
          <w:szCs w:val="24"/>
          <w:lang w:eastAsia="en-US"/>
        </w:rPr>
        <w:lastRenderedPageBreak/>
        <w:t xml:space="preserve">         </w:t>
      </w:r>
      <w:r w:rsidR="007D4FC1" w:rsidRPr="007D4FC1">
        <w:rPr>
          <w:rFonts w:cs="Arial"/>
          <w:sz w:val="24"/>
          <w:szCs w:val="24"/>
          <w:lang w:eastAsia="en-US"/>
        </w:rPr>
        <w:t xml:space="preserve">applicant is a registered sex offender and under the terms of MAPPA they must </w:t>
      </w:r>
    </w:p>
    <w:p w14:paraId="6EB118FD" w14:textId="77777777" w:rsidR="007D4FC1" w:rsidRPr="007D4FC1" w:rsidRDefault="00FE26E3" w:rsidP="007D4FC1">
      <w:pPr>
        <w:tabs>
          <w:tab w:val="center" w:pos="4153"/>
          <w:tab w:val="right" w:pos="8306"/>
        </w:tabs>
        <w:spacing w:line="360" w:lineRule="auto"/>
        <w:jc w:val="both"/>
        <w:rPr>
          <w:rFonts w:cs="Arial"/>
          <w:sz w:val="24"/>
          <w:szCs w:val="24"/>
          <w:lang w:eastAsia="en-US"/>
        </w:rPr>
      </w:pPr>
      <w:r>
        <w:rPr>
          <w:rFonts w:cs="Arial"/>
          <w:sz w:val="24"/>
          <w:szCs w:val="24"/>
          <w:lang w:eastAsia="en-US"/>
        </w:rPr>
        <w:t xml:space="preserve">         </w:t>
      </w:r>
      <w:r w:rsidR="007D4FC1" w:rsidRPr="007D4FC1">
        <w:rPr>
          <w:rFonts w:cs="Arial"/>
          <w:sz w:val="24"/>
          <w:szCs w:val="24"/>
          <w:lang w:eastAsia="en-US"/>
        </w:rPr>
        <w:t xml:space="preserve">declare it. </w:t>
      </w:r>
    </w:p>
    <w:p w14:paraId="6EB118FE" w14:textId="77777777" w:rsidR="007D4FC1" w:rsidRPr="007D4FC1" w:rsidRDefault="007D4FC1" w:rsidP="007D4FC1">
      <w:pPr>
        <w:tabs>
          <w:tab w:val="center" w:pos="4153"/>
          <w:tab w:val="right" w:pos="8306"/>
        </w:tabs>
        <w:spacing w:line="360" w:lineRule="auto"/>
        <w:jc w:val="both"/>
        <w:rPr>
          <w:rFonts w:cs="Arial"/>
          <w:sz w:val="24"/>
          <w:szCs w:val="24"/>
          <w:lang w:eastAsia="en-US"/>
        </w:rPr>
      </w:pPr>
    </w:p>
    <w:p w14:paraId="6EB118FF" w14:textId="3205E11D" w:rsidR="00FE26E3" w:rsidRDefault="00FE26E3" w:rsidP="007D4FC1">
      <w:pPr>
        <w:tabs>
          <w:tab w:val="center" w:pos="4153"/>
          <w:tab w:val="right" w:pos="8306"/>
        </w:tabs>
        <w:spacing w:line="360" w:lineRule="auto"/>
        <w:jc w:val="both"/>
        <w:rPr>
          <w:rFonts w:cs="Arial"/>
          <w:sz w:val="24"/>
          <w:szCs w:val="24"/>
          <w:lang w:eastAsia="en-US"/>
        </w:rPr>
      </w:pPr>
      <w:r>
        <w:rPr>
          <w:rFonts w:cs="Arial"/>
          <w:sz w:val="24"/>
          <w:szCs w:val="24"/>
          <w:lang w:eastAsia="en-US"/>
        </w:rPr>
        <w:t xml:space="preserve">6.3    </w:t>
      </w:r>
      <w:r w:rsidR="007D4FC1" w:rsidRPr="007D4FC1">
        <w:rPr>
          <w:rFonts w:cs="Arial"/>
          <w:sz w:val="24"/>
          <w:szCs w:val="24"/>
          <w:lang w:eastAsia="en-US"/>
        </w:rPr>
        <w:t xml:space="preserve">If an offender is </w:t>
      </w:r>
      <w:r w:rsidR="007D4FC1" w:rsidRPr="5C339DDD">
        <w:rPr>
          <w:rFonts w:cs="Arial"/>
          <w:sz w:val="24"/>
          <w:szCs w:val="24"/>
          <w:lang w:eastAsia="en-US"/>
        </w:rPr>
        <w:t>shortlist</w:t>
      </w:r>
      <w:r w:rsidR="4A0E4C08" w:rsidRPr="5C339DDD">
        <w:rPr>
          <w:rFonts w:cs="Arial"/>
          <w:sz w:val="24"/>
          <w:szCs w:val="24"/>
          <w:lang w:eastAsia="en-US"/>
        </w:rPr>
        <w:t>ed</w:t>
      </w:r>
      <w:r w:rsidR="007D4FC1" w:rsidRPr="007D4FC1">
        <w:rPr>
          <w:rFonts w:cs="Arial"/>
          <w:sz w:val="24"/>
          <w:szCs w:val="24"/>
          <w:lang w:eastAsia="en-US"/>
        </w:rPr>
        <w:t xml:space="preserve"> for a void property, the link officer should be provided </w:t>
      </w:r>
    </w:p>
    <w:p w14:paraId="6EB11900" w14:textId="77777777" w:rsidR="00FE26E3" w:rsidRDefault="00FE26E3" w:rsidP="007D4FC1">
      <w:pPr>
        <w:tabs>
          <w:tab w:val="center" w:pos="4153"/>
          <w:tab w:val="right" w:pos="8306"/>
        </w:tabs>
        <w:spacing w:line="360" w:lineRule="auto"/>
        <w:jc w:val="both"/>
        <w:rPr>
          <w:rFonts w:cs="Arial"/>
          <w:sz w:val="24"/>
          <w:szCs w:val="24"/>
          <w:lang w:eastAsia="en-US"/>
        </w:rPr>
      </w:pPr>
      <w:r>
        <w:rPr>
          <w:rFonts w:cs="Arial"/>
          <w:sz w:val="24"/>
          <w:szCs w:val="24"/>
          <w:lang w:eastAsia="en-US"/>
        </w:rPr>
        <w:t xml:space="preserve">         </w:t>
      </w:r>
      <w:r w:rsidR="007D4FC1" w:rsidRPr="007D4FC1">
        <w:rPr>
          <w:rFonts w:cs="Arial"/>
          <w:sz w:val="24"/>
          <w:szCs w:val="24"/>
          <w:lang w:eastAsia="en-US"/>
        </w:rPr>
        <w:t xml:space="preserve">with a profile of people already living in the block or street including the names and </w:t>
      </w:r>
    </w:p>
    <w:p w14:paraId="6EB11901" w14:textId="77777777" w:rsidR="007D4FC1" w:rsidRPr="007D4FC1" w:rsidRDefault="00FE26E3" w:rsidP="007D4FC1">
      <w:pPr>
        <w:tabs>
          <w:tab w:val="center" w:pos="4153"/>
          <w:tab w:val="right" w:pos="8306"/>
        </w:tabs>
        <w:spacing w:line="360" w:lineRule="auto"/>
        <w:jc w:val="both"/>
        <w:rPr>
          <w:rFonts w:cs="Arial"/>
          <w:sz w:val="24"/>
          <w:szCs w:val="24"/>
          <w:lang w:eastAsia="en-US"/>
        </w:rPr>
      </w:pPr>
      <w:r>
        <w:rPr>
          <w:rFonts w:cs="Arial"/>
          <w:sz w:val="24"/>
          <w:szCs w:val="24"/>
          <w:lang w:eastAsia="en-US"/>
        </w:rPr>
        <w:t xml:space="preserve">         </w:t>
      </w:r>
      <w:r w:rsidR="007D4FC1" w:rsidRPr="007D4FC1">
        <w:rPr>
          <w:rFonts w:cs="Arial"/>
          <w:sz w:val="24"/>
          <w:szCs w:val="24"/>
          <w:lang w:eastAsia="en-US"/>
        </w:rPr>
        <w:t xml:space="preserve">dates of birth of all occupants of the households. </w:t>
      </w:r>
    </w:p>
    <w:p w14:paraId="6EB11902" w14:textId="77777777" w:rsidR="007D4FC1" w:rsidRPr="007D4FC1" w:rsidRDefault="007D4FC1" w:rsidP="007D4FC1">
      <w:pPr>
        <w:tabs>
          <w:tab w:val="center" w:pos="4153"/>
          <w:tab w:val="right" w:pos="8306"/>
        </w:tabs>
        <w:spacing w:line="360" w:lineRule="auto"/>
        <w:jc w:val="both"/>
        <w:rPr>
          <w:rFonts w:cs="Arial"/>
          <w:sz w:val="24"/>
          <w:szCs w:val="24"/>
          <w:lang w:eastAsia="en-US"/>
        </w:rPr>
      </w:pPr>
    </w:p>
    <w:p w14:paraId="6EB11904" w14:textId="687D68D7" w:rsidR="00FE26E3" w:rsidRDefault="00FE26E3" w:rsidP="007D4FC1">
      <w:pPr>
        <w:tabs>
          <w:tab w:val="center" w:pos="4153"/>
          <w:tab w:val="right" w:pos="8306"/>
        </w:tabs>
        <w:spacing w:line="360" w:lineRule="auto"/>
        <w:jc w:val="both"/>
        <w:rPr>
          <w:rFonts w:cs="Arial"/>
          <w:sz w:val="24"/>
          <w:szCs w:val="24"/>
          <w:lang w:eastAsia="en-US"/>
        </w:rPr>
      </w:pPr>
      <w:r>
        <w:rPr>
          <w:rFonts w:cs="Arial"/>
          <w:sz w:val="24"/>
          <w:szCs w:val="24"/>
          <w:lang w:eastAsia="en-US"/>
        </w:rPr>
        <w:t xml:space="preserve">6.4    </w:t>
      </w:r>
      <w:r w:rsidR="007D4FC1" w:rsidRPr="007D4FC1">
        <w:rPr>
          <w:rFonts w:cs="Arial"/>
          <w:sz w:val="24"/>
          <w:szCs w:val="24"/>
          <w:lang w:eastAsia="en-US"/>
        </w:rPr>
        <w:t xml:space="preserve">The link officer will pass this onto the SOLO for that local authority area to determine </w:t>
      </w:r>
      <w:r>
        <w:tab/>
      </w:r>
      <w:r>
        <w:rPr>
          <w:rFonts w:cs="Arial"/>
          <w:sz w:val="24"/>
          <w:szCs w:val="24"/>
          <w:lang w:eastAsia="en-US"/>
        </w:rPr>
        <w:t xml:space="preserve">         </w:t>
      </w:r>
      <w:r w:rsidR="007D4FC1" w:rsidRPr="007D4FC1">
        <w:rPr>
          <w:rFonts w:cs="Arial"/>
          <w:sz w:val="24"/>
          <w:szCs w:val="24"/>
          <w:lang w:eastAsia="en-US"/>
        </w:rPr>
        <w:t xml:space="preserve">the suitability of the property they are being considered for and request that an </w:t>
      </w:r>
    </w:p>
    <w:p w14:paraId="6EB11905" w14:textId="77777777" w:rsidR="007D4FC1" w:rsidRPr="007D4FC1" w:rsidRDefault="00FE26E3" w:rsidP="007D4FC1">
      <w:pPr>
        <w:tabs>
          <w:tab w:val="center" w:pos="4153"/>
          <w:tab w:val="right" w:pos="8306"/>
        </w:tabs>
        <w:spacing w:line="360" w:lineRule="auto"/>
        <w:jc w:val="both"/>
        <w:rPr>
          <w:rFonts w:cs="Arial"/>
          <w:sz w:val="24"/>
          <w:szCs w:val="24"/>
          <w:lang w:eastAsia="en-US"/>
        </w:rPr>
      </w:pPr>
      <w:r>
        <w:rPr>
          <w:rFonts w:cs="Arial"/>
          <w:sz w:val="24"/>
          <w:szCs w:val="24"/>
          <w:lang w:eastAsia="en-US"/>
        </w:rPr>
        <w:t xml:space="preserve">         </w:t>
      </w:r>
      <w:r w:rsidR="007D4FC1" w:rsidRPr="007D4FC1">
        <w:rPr>
          <w:rFonts w:cs="Arial"/>
          <w:sz w:val="24"/>
          <w:szCs w:val="24"/>
          <w:lang w:eastAsia="en-US"/>
        </w:rPr>
        <w:t xml:space="preserve">environmental scan is carried out by the police.  </w:t>
      </w:r>
    </w:p>
    <w:p w14:paraId="6EB11906" w14:textId="77777777" w:rsidR="007D4FC1" w:rsidRPr="007D4FC1" w:rsidRDefault="007D4FC1" w:rsidP="007D4FC1">
      <w:pPr>
        <w:tabs>
          <w:tab w:val="center" w:pos="4153"/>
          <w:tab w:val="right" w:pos="8306"/>
        </w:tabs>
        <w:spacing w:line="360" w:lineRule="auto"/>
        <w:jc w:val="both"/>
        <w:rPr>
          <w:rFonts w:cs="Arial"/>
          <w:sz w:val="24"/>
          <w:szCs w:val="24"/>
          <w:lang w:eastAsia="en-US"/>
        </w:rPr>
      </w:pPr>
    </w:p>
    <w:p w14:paraId="0DC6426B" w14:textId="6A591E56" w:rsidR="007D4FC1" w:rsidRPr="007D4FC1" w:rsidRDefault="00FE26E3" w:rsidP="6072A5C3">
      <w:pPr>
        <w:tabs>
          <w:tab w:val="center" w:pos="4153"/>
          <w:tab w:val="right" w:pos="8306"/>
        </w:tabs>
        <w:spacing w:line="360" w:lineRule="auto"/>
        <w:jc w:val="both"/>
        <w:rPr>
          <w:rFonts w:cs="Arial"/>
          <w:sz w:val="24"/>
          <w:szCs w:val="24"/>
          <w:lang w:eastAsia="en-US"/>
        </w:rPr>
      </w:pPr>
      <w:r w:rsidRPr="6072A5C3">
        <w:rPr>
          <w:rFonts w:cs="Arial"/>
          <w:sz w:val="24"/>
          <w:szCs w:val="24"/>
          <w:lang w:eastAsia="en-US"/>
        </w:rPr>
        <w:t xml:space="preserve">6.5    </w:t>
      </w:r>
      <w:r w:rsidR="007D4FC1" w:rsidRPr="6072A5C3">
        <w:rPr>
          <w:rFonts w:cs="Arial"/>
          <w:sz w:val="24"/>
          <w:szCs w:val="24"/>
          <w:lang w:eastAsia="en-US"/>
        </w:rPr>
        <w:t>The SOLO will confirm whether the property is suitable and will provide an update</w:t>
      </w:r>
    </w:p>
    <w:p w14:paraId="6EB11908" w14:textId="0E6265DF" w:rsidR="007D4FC1" w:rsidRPr="007D4FC1" w:rsidRDefault="53EBC28B" w:rsidP="007D4FC1">
      <w:pPr>
        <w:tabs>
          <w:tab w:val="center" w:pos="4153"/>
          <w:tab w:val="right" w:pos="8306"/>
        </w:tabs>
        <w:spacing w:line="360" w:lineRule="auto"/>
        <w:jc w:val="both"/>
        <w:rPr>
          <w:rFonts w:cs="Arial"/>
          <w:sz w:val="24"/>
          <w:szCs w:val="24"/>
          <w:lang w:eastAsia="en-US"/>
        </w:rPr>
      </w:pPr>
      <w:r w:rsidRPr="6072A5C3">
        <w:rPr>
          <w:rFonts w:cs="Arial"/>
          <w:sz w:val="24"/>
          <w:szCs w:val="24"/>
          <w:lang w:eastAsia="en-US"/>
        </w:rPr>
        <w:t xml:space="preserve">         </w:t>
      </w:r>
      <w:r w:rsidR="007D4FC1" w:rsidRPr="6072A5C3">
        <w:rPr>
          <w:rFonts w:cs="Arial"/>
          <w:sz w:val="24"/>
          <w:szCs w:val="24"/>
          <w:lang w:eastAsia="en-US"/>
        </w:rPr>
        <w:t>on</w:t>
      </w:r>
      <w:r w:rsidR="00FE26E3">
        <w:rPr>
          <w:rFonts w:cs="Arial"/>
          <w:sz w:val="24"/>
          <w:szCs w:val="24"/>
          <w:lang w:eastAsia="en-US"/>
        </w:rPr>
        <w:t xml:space="preserve"> </w:t>
      </w:r>
      <w:r w:rsidR="007D4FC1" w:rsidRPr="007D4FC1">
        <w:rPr>
          <w:rFonts w:cs="Arial"/>
          <w:sz w:val="24"/>
          <w:szCs w:val="24"/>
          <w:lang w:eastAsia="en-US"/>
        </w:rPr>
        <w:t xml:space="preserve">the level of risk attached to the person and any restrictions placed on them.  </w:t>
      </w:r>
    </w:p>
    <w:p w14:paraId="6EB11909" w14:textId="77777777" w:rsidR="007D4FC1" w:rsidRPr="007D4FC1" w:rsidRDefault="007D4FC1" w:rsidP="007D4FC1">
      <w:pPr>
        <w:tabs>
          <w:tab w:val="center" w:pos="4153"/>
          <w:tab w:val="right" w:pos="8306"/>
        </w:tabs>
        <w:spacing w:line="360" w:lineRule="auto"/>
        <w:jc w:val="both"/>
        <w:rPr>
          <w:rFonts w:cs="Arial"/>
          <w:sz w:val="24"/>
          <w:szCs w:val="24"/>
          <w:lang w:eastAsia="en-US"/>
        </w:rPr>
      </w:pPr>
    </w:p>
    <w:p w14:paraId="6EB1190A" w14:textId="77777777" w:rsidR="00FE26E3" w:rsidRDefault="00FE26E3" w:rsidP="007D4FC1">
      <w:pPr>
        <w:tabs>
          <w:tab w:val="center" w:pos="4153"/>
          <w:tab w:val="right" w:pos="8306"/>
        </w:tabs>
        <w:spacing w:line="360" w:lineRule="auto"/>
        <w:jc w:val="both"/>
        <w:rPr>
          <w:rFonts w:cs="Arial"/>
          <w:sz w:val="24"/>
          <w:szCs w:val="24"/>
          <w:lang w:eastAsia="en-US"/>
        </w:rPr>
      </w:pPr>
      <w:r>
        <w:rPr>
          <w:rFonts w:cs="Arial"/>
          <w:sz w:val="24"/>
          <w:szCs w:val="24"/>
          <w:lang w:eastAsia="en-US"/>
        </w:rPr>
        <w:t xml:space="preserve">6.6     </w:t>
      </w:r>
      <w:r w:rsidR="007D4FC1" w:rsidRPr="007D4FC1">
        <w:rPr>
          <w:rFonts w:cs="Arial"/>
          <w:sz w:val="24"/>
          <w:szCs w:val="24"/>
          <w:lang w:eastAsia="en-US"/>
        </w:rPr>
        <w:t xml:space="preserve">The normal void/allocation process should then be followed ensuring that two </w:t>
      </w:r>
      <w:r>
        <w:rPr>
          <w:rFonts w:cs="Arial"/>
          <w:sz w:val="24"/>
          <w:szCs w:val="24"/>
          <w:lang w:eastAsia="en-US"/>
        </w:rPr>
        <w:t xml:space="preserve">    </w:t>
      </w:r>
    </w:p>
    <w:p w14:paraId="6EB1190B" w14:textId="77777777" w:rsidR="007D4FC1" w:rsidRPr="007D4FC1" w:rsidRDefault="00FE26E3" w:rsidP="007D4FC1">
      <w:pPr>
        <w:tabs>
          <w:tab w:val="center" w:pos="4153"/>
          <w:tab w:val="right" w:pos="8306"/>
        </w:tabs>
        <w:spacing w:line="360" w:lineRule="auto"/>
        <w:jc w:val="both"/>
        <w:rPr>
          <w:rFonts w:cs="Arial"/>
          <w:sz w:val="24"/>
          <w:szCs w:val="24"/>
          <w:lang w:eastAsia="en-US"/>
        </w:rPr>
      </w:pPr>
      <w:r>
        <w:rPr>
          <w:rFonts w:cs="Arial"/>
          <w:sz w:val="24"/>
          <w:szCs w:val="24"/>
          <w:lang w:eastAsia="en-US"/>
        </w:rPr>
        <w:t xml:space="preserve">          </w:t>
      </w:r>
      <w:r w:rsidR="007D4FC1" w:rsidRPr="007D4FC1">
        <w:rPr>
          <w:rFonts w:cs="Arial"/>
          <w:sz w:val="24"/>
          <w:szCs w:val="24"/>
          <w:lang w:eastAsia="en-US"/>
        </w:rPr>
        <w:t xml:space="preserve">members of staff are available for all contact. </w:t>
      </w:r>
    </w:p>
    <w:p w14:paraId="6EB1190C" w14:textId="77777777" w:rsidR="007D4FC1" w:rsidRPr="007D4FC1" w:rsidRDefault="007D4FC1" w:rsidP="007D4FC1">
      <w:pPr>
        <w:tabs>
          <w:tab w:val="center" w:pos="4153"/>
          <w:tab w:val="right" w:pos="8306"/>
        </w:tabs>
        <w:spacing w:line="360" w:lineRule="auto"/>
        <w:jc w:val="both"/>
        <w:rPr>
          <w:rFonts w:cs="Arial"/>
          <w:sz w:val="24"/>
          <w:szCs w:val="24"/>
          <w:lang w:eastAsia="en-US"/>
        </w:rPr>
      </w:pPr>
    </w:p>
    <w:p w14:paraId="6EB1190D" w14:textId="77777777" w:rsidR="00FE26E3" w:rsidRDefault="00FE26E3" w:rsidP="007D4FC1">
      <w:pPr>
        <w:tabs>
          <w:tab w:val="center" w:pos="4153"/>
          <w:tab w:val="right" w:pos="8306"/>
        </w:tabs>
        <w:spacing w:line="360" w:lineRule="auto"/>
        <w:jc w:val="both"/>
        <w:rPr>
          <w:rFonts w:cs="Arial"/>
          <w:sz w:val="24"/>
          <w:szCs w:val="24"/>
          <w:lang w:eastAsia="en-US"/>
        </w:rPr>
      </w:pPr>
      <w:r>
        <w:rPr>
          <w:rFonts w:cs="Arial"/>
          <w:sz w:val="24"/>
          <w:szCs w:val="24"/>
          <w:lang w:eastAsia="en-US"/>
        </w:rPr>
        <w:t xml:space="preserve">6.7     </w:t>
      </w:r>
      <w:r w:rsidR="007D4FC1" w:rsidRPr="007D4FC1">
        <w:rPr>
          <w:rFonts w:cs="Arial"/>
          <w:sz w:val="24"/>
          <w:szCs w:val="24"/>
          <w:lang w:eastAsia="en-US"/>
        </w:rPr>
        <w:t>If the offer is accepted the link officer will immediately arrange for the appropriate</w:t>
      </w:r>
    </w:p>
    <w:p w14:paraId="6EB1190E" w14:textId="77777777" w:rsidR="007D4FC1" w:rsidRPr="007D4FC1" w:rsidRDefault="007D4FC1" w:rsidP="007D4FC1">
      <w:pPr>
        <w:tabs>
          <w:tab w:val="center" w:pos="4153"/>
          <w:tab w:val="right" w:pos="8306"/>
        </w:tabs>
        <w:spacing w:line="360" w:lineRule="auto"/>
        <w:jc w:val="both"/>
        <w:rPr>
          <w:rFonts w:cs="Arial"/>
          <w:sz w:val="24"/>
          <w:szCs w:val="24"/>
          <w:lang w:eastAsia="en-US"/>
        </w:rPr>
      </w:pPr>
      <w:r w:rsidRPr="007D4FC1">
        <w:rPr>
          <w:rFonts w:cs="Arial"/>
          <w:sz w:val="24"/>
          <w:szCs w:val="24"/>
          <w:lang w:eastAsia="en-US"/>
        </w:rPr>
        <w:t xml:space="preserve"> </w:t>
      </w:r>
      <w:r w:rsidR="00FE26E3">
        <w:rPr>
          <w:rFonts w:cs="Arial"/>
          <w:sz w:val="24"/>
          <w:szCs w:val="24"/>
          <w:lang w:eastAsia="en-US"/>
        </w:rPr>
        <w:t xml:space="preserve">         </w:t>
      </w:r>
      <w:r w:rsidRPr="007D4FC1">
        <w:rPr>
          <w:rFonts w:cs="Arial"/>
          <w:sz w:val="24"/>
          <w:szCs w:val="24"/>
          <w:lang w:eastAsia="en-US"/>
        </w:rPr>
        <w:t>warning to be put against the tenancy in line with the</w:t>
      </w:r>
      <w:r w:rsidR="003C1DF2">
        <w:rPr>
          <w:rFonts w:cs="Arial"/>
          <w:sz w:val="24"/>
          <w:szCs w:val="24"/>
          <w:lang w:eastAsia="en-US"/>
        </w:rPr>
        <w:t xml:space="preserve"> Association’s procedures.</w:t>
      </w:r>
      <w:r w:rsidRPr="007D4FC1">
        <w:rPr>
          <w:rFonts w:cs="Arial"/>
          <w:sz w:val="24"/>
          <w:szCs w:val="24"/>
          <w:lang w:eastAsia="en-US"/>
        </w:rPr>
        <w:t xml:space="preserve"> </w:t>
      </w:r>
    </w:p>
    <w:p w14:paraId="6EB1190F" w14:textId="77777777" w:rsidR="007D4FC1" w:rsidRPr="007D4FC1" w:rsidRDefault="007D4FC1" w:rsidP="007D4FC1">
      <w:pPr>
        <w:tabs>
          <w:tab w:val="center" w:pos="4153"/>
          <w:tab w:val="right" w:pos="8306"/>
        </w:tabs>
        <w:spacing w:line="360" w:lineRule="auto"/>
        <w:jc w:val="both"/>
        <w:rPr>
          <w:rFonts w:cs="Arial"/>
          <w:sz w:val="24"/>
          <w:szCs w:val="24"/>
          <w:lang w:eastAsia="en-US"/>
        </w:rPr>
      </w:pPr>
    </w:p>
    <w:p w14:paraId="3D11D6D5" w14:textId="7E4F144A" w:rsidR="007D4FC1" w:rsidRPr="007D4FC1" w:rsidRDefault="00FE26E3" w:rsidP="6072A5C3">
      <w:pPr>
        <w:tabs>
          <w:tab w:val="center" w:pos="4153"/>
          <w:tab w:val="right" w:pos="8306"/>
        </w:tabs>
        <w:spacing w:line="360" w:lineRule="auto"/>
        <w:jc w:val="both"/>
        <w:rPr>
          <w:rFonts w:cs="Arial"/>
          <w:sz w:val="24"/>
          <w:szCs w:val="24"/>
          <w:lang w:eastAsia="en-US"/>
        </w:rPr>
      </w:pPr>
      <w:r w:rsidRPr="6072A5C3">
        <w:rPr>
          <w:rFonts w:cs="Arial"/>
          <w:sz w:val="24"/>
          <w:szCs w:val="24"/>
          <w:lang w:eastAsia="en-US"/>
        </w:rPr>
        <w:t xml:space="preserve">6.8    </w:t>
      </w:r>
      <w:r w:rsidR="007D4FC1" w:rsidRPr="6072A5C3">
        <w:rPr>
          <w:rFonts w:cs="Arial"/>
          <w:sz w:val="24"/>
          <w:szCs w:val="24"/>
          <w:lang w:eastAsia="en-US"/>
        </w:rPr>
        <w:t xml:space="preserve">The completed pro-forma will be saved by the </w:t>
      </w:r>
      <w:r w:rsidR="27173668" w:rsidRPr="6072A5C3">
        <w:rPr>
          <w:rFonts w:cs="Arial"/>
          <w:sz w:val="24"/>
          <w:szCs w:val="24"/>
          <w:lang w:eastAsia="en-US"/>
        </w:rPr>
        <w:t>Housing Manager</w:t>
      </w:r>
      <w:r w:rsidR="008D6505" w:rsidRPr="6072A5C3">
        <w:rPr>
          <w:rFonts w:cs="Arial"/>
          <w:sz w:val="24"/>
          <w:szCs w:val="24"/>
          <w:lang w:eastAsia="en-US"/>
        </w:rPr>
        <w:t xml:space="preserve"> once approved in</w:t>
      </w:r>
      <w:r w:rsidR="352893A3" w:rsidRPr="6072A5C3">
        <w:rPr>
          <w:rFonts w:cs="Arial"/>
          <w:sz w:val="24"/>
          <w:szCs w:val="24"/>
          <w:lang w:eastAsia="en-US"/>
        </w:rPr>
        <w:t xml:space="preserve"> a</w:t>
      </w:r>
    </w:p>
    <w:p w14:paraId="6EB11911" w14:textId="79573651" w:rsidR="007D4FC1" w:rsidRPr="007D4FC1" w:rsidRDefault="3808D9E0" w:rsidP="00FE26E3">
      <w:pPr>
        <w:tabs>
          <w:tab w:val="center" w:pos="4153"/>
          <w:tab w:val="right" w:pos="8306"/>
        </w:tabs>
        <w:spacing w:line="360" w:lineRule="auto"/>
        <w:jc w:val="both"/>
        <w:rPr>
          <w:rFonts w:cs="Arial"/>
          <w:sz w:val="24"/>
          <w:szCs w:val="24"/>
          <w:lang w:eastAsia="en-US"/>
        </w:rPr>
      </w:pPr>
      <w:r w:rsidRPr="6072A5C3">
        <w:rPr>
          <w:rFonts w:cs="Arial"/>
          <w:sz w:val="24"/>
          <w:szCs w:val="24"/>
          <w:lang w:eastAsia="en-US"/>
        </w:rPr>
        <w:t xml:space="preserve">          </w:t>
      </w:r>
      <w:r w:rsidR="352893A3" w:rsidRPr="6072A5C3">
        <w:rPr>
          <w:rFonts w:cs="Arial"/>
          <w:sz w:val="24"/>
          <w:szCs w:val="24"/>
          <w:lang w:eastAsia="en-US"/>
        </w:rPr>
        <w:t>locked filing cabinet.</w:t>
      </w:r>
    </w:p>
    <w:p w14:paraId="6EB11912" w14:textId="77777777" w:rsidR="007D4FC1" w:rsidRPr="007D4FC1" w:rsidRDefault="007D4FC1" w:rsidP="007D4FC1">
      <w:pPr>
        <w:tabs>
          <w:tab w:val="center" w:pos="4153"/>
          <w:tab w:val="right" w:pos="8306"/>
        </w:tabs>
        <w:spacing w:line="360" w:lineRule="auto"/>
        <w:jc w:val="both"/>
        <w:rPr>
          <w:rFonts w:cs="Arial"/>
          <w:sz w:val="24"/>
          <w:szCs w:val="24"/>
          <w:lang w:eastAsia="en-US"/>
        </w:rPr>
      </w:pPr>
    </w:p>
    <w:p w14:paraId="6EB11913" w14:textId="77777777" w:rsidR="00FE26E3" w:rsidRDefault="00FE26E3" w:rsidP="007D4FC1">
      <w:pPr>
        <w:tabs>
          <w:tab w:val="center" w:pos="4153"/>
          <w:tab w:val="right" w:pos="8306"/>
        </w:tabs>
        <w:spacing w:line="360" w:lineRule="auto"/>
        <w:jc w:val="both"/>
        <w:rPr>
          <w:rFonts w:cs="Arial"/>
          <w:sz w:val="24"/>
          <w:szCs w:val="24"/>
          <w:lang w:eastAsia="en-US"/>
        </w:rPr>
      </w:pPr>
      <w:r>
        <w:rPr>
          <w:rFonts w:cs="Arial"/>
          <w:sz w:val="24"/>
          <w:szCs w:val="24"/>
          <w:lang w:eastAsia="en-US"/>
        </w:rPr>
        <w:t xml:space="preserve">6.9     </w:t>
      </w:r>
      <w:r w:rsidR="007D4FC1" w:rsidRPr="007D4FC1">
        <w:rPr>
          <w:rFonts w:cs="Arial"/>
          <w:sz w:val="24"/>
          <w:szCs w:val="24"/>
          <w:lang w:eastAsia="en-US"/>
        </w:rPr>
        <w:t xml:space="preserve">All sex offenders should be </w:t>
      </w:r>
      <w:r w:rsidR="00902D24">
        <w:rPr>
          <w:rFonts w:cs="Arial"/>
          <w:sz w:val="24"/>
          <w:szCs w:val="24"/>
          <w:lang w:eastAsia="en-US"/>
        </w:rPr>
        <w:t>recorded</w:t>
      </w:r>
      <w:r w:rsidR="007D4FC1" w:rsidRPr="007D4FC1">
        <w:rPr>
          <w:rFonts w:cs="Arial"/>
          <w:sz w:val="24"/>
          <w:szCs w:val="24"/>
          <w:lang w:eastAsia="en-US"/>
        </w:rPr>
        <w:t xml:space="preserve"> under MAPPA.  Verification should </w:t>
      </w:r>
      <w:r>
        <w:rPr>
          <w:rFonts w:cs="Arial"/>
          <w:sz w:val="24"/>
          <w:szCs w:val="24"/>
          <w:lang w:eastAsia="en-US"/>
        </w:rPr>
        <w:t xml:space="preserve"> </w:t>
      </w:r>
    </w:p>
    <w:p w14:paraId="6EB11914" w14:textId="77777777" w:rsidR="00FE26E3" w:rsidRDefault="00FE26E3" w:rsidP="007D4FC1">
      <w:pPr>
        <w:tabs>
          <w:tab w:val="center" w:pos="4153"/>
          <w:tab w:val="right" w:pos="8306"/>
        </w:tabs>
        <w:spacing w:line="360" w:lineRule="auto"/>
        <w:jc w:val="both"/>
        <w:rPr>
          <w:rFonts w:cs="Arial"/>
          <w:sz w:val="24"/>
          <w:szCs w:val="24"/>
          <w:lang w:eastAsia="en-US"/>
        </w:rPr>
      </w:pPr>
      <w:r>
        <w:rPr>
          <w:rFonts w:cs="Arial"/>
          <w:sz w:val="24"/>
          <w:szCs w:val="24"/>
          <w:lang w:eastAsia="en-US"/>
        </w:rPr>
        <w:t xml:space="preserve">          </w:t>
      </w:r>
      <w:r w:rsidR="007D4FC1" w:rsidRPr="007D4FC1">
        <w:rPr>
          <w:rFonts w:cs="Arial"/>
          <w:sz w:val="24"/>
          <w:szCs w:val="24"/>
          <w:lang w:eastAsia="en-US"/>
        </w:rPr>
        <w:t xml:space="preserve">be given by the SOLO as to whether it should be coded two person visit, no lone </w:t>
      </w:r>
      <w:r>
        <w:rPr>
          <w:rFonts w:cs="Arial"/>
          <w:sz w:val="24"/>
          <w:szCs w:val="24"/>
          <w:lang w:eastAsia="en-US"/>
        </w:rPr>
        <w:t xml:space="preserve">    </w:t>
      </w:r>
    </w:p>
    <w:p w14:paraId="6EB11915" w14:textId="77777777" w:rsidR="007D4FC1" w:rsidRPr="007D4FC1" w:rsidRDefault="00FE26E3" w:rsidP="007D4FC1">
      <w:pPr>
        <w:tabs>
          <w:tab w:val="center" w:pos="4153"/>
          <w:tab w:val="right" w:pos="8306"/>
        </w:tabs>
        <w:spacing w:line="360" w:lineRule="auto"/>
        <w:jc w:val="both"/>
        <w:rPr>
          <w:rFonts w:cs="Arial"/>
          <w:sz w:val="24"/>
          <w:szCs w:val="24"/>
          <w:lang w:eastAsia="en-US"/>
        </w:rPr>
      </w:pPr>
      <w:r>
        <w:rPr>
          <w:rFonts w:cs="Arial"/>
          <w:sz w:val="24"/>
          <w:szCs w:val="24"/>
          <w:lang w:eastAsia="en-US"/>
        </w:rPr>
        <w:t xml:space="preserve">          </w:t>
      </w:r>
      <w:r w:rsidR="007D4FC1" w:rsidRPr="007D4FC1">
        <w:rPr>
          <w:rFonts w:cs="Arial"/>
          <w:sz w:val="24"/>
          <w:szCs w:val="24"/>
          <w:lang w:eastAsia="en-US"/>
        </w:rPr>
        <w:t>female visits or if any other contact restrictions should be applied</w:t>
      </w:r>
      <w:r>
        <w:rPr>
          <w:rFonts w:cs="Arial"/>
          <w:sz w:val="24"/>
          <w:szCs w:val="24"/>
          <w:lang w:eastAsia="en-US"/>
        </w:rPr>
        <w:t>.</w:t>
      </w:r>
    </w:p>
    <w:p w14:paraId="6EB11916" w14:textId="77777777" w:rsidR="007D4FC1" w:rsidRPr="007D4FC1" w:rsidRDefault="007D4FC1" w:rsidP="007D4FC1">
      <w:pPr>
        <w:tabs>
          <w:tab w:val="center" w:pos="4153"/>
          <w:tab w:val="right" w:pos="8306"/>
        </w:tabs>
        <w:spacing w:line="360" w:lineRule="auto"/>
        <w:jc w:val="both"/>
        <w:rPr>
          <w:rFonts w:cs="Arial"/>
          <w:sz w:val="24"/>
          <w:szCs w:val="24"/>
          <w:lang w:eastAsia="en-US"/>
        </w:rPr>
      </w:pPr>
    </w:p>
    <w:p w14:paraId="6EB11917" w14:textId="77777777" w:rsidR="00FE26E3" w:rsidRDefault="00FE26E3" w:rsidP="007D4FC1">
      <w:pPr>
        <w:tabs>
          <w:tab w:val="center" w:pos="4153"/>
          <w:tab w:val="right" w:pos="8306"/>
        </w:tabs>
        <w:spacing w:line="360" w:lineRule="auto"/>
        <w:jc w:val="both"/>
        <w:rPr>
          <w:rFonts w:cs="Arial"/>
          <w:sz w:val="24"/>
          <w:szCs w:val="24"/>
          <w:lang w:eastAsia="en-US"/>
        </w:rPr>
      </w:pPr>
      <w:r>
        <w:rPr>
          <w:rFonts w:cs="Arial"/>
          <w:sz w:val="24"/>
          <w:szCs w:val="24"/>
          <w:lang w:eastAsia="en-US"/>
        </w:rPr>
        <w:t xml:space="preserve">6.10   </w:t>
      </w:r>
      <w:r w:rsidR="007D4FC1" w:rsidRPr="007D4FC1">
        <w:rPr>
          <w:rFonts w:cs="Arial"/>
          <w:sz w:val="24"/>
          <w:szCs w:val="24"/>
          <w:lang w:eastAsia="en-US"/>
        </w:rPr>
        <w:t>If a tenant is no longer subject to MAPPA restrictions it should be agreed with the</w:t>
      </w:r>
    </w:p>
    <w:p w14:paraId="6EB11918" w14:textId="77777777" w:rsidR="007D4FC1" w:rsidRPr="007D4FC1" w:rsidRDefault="00FE26E3" w:rsidP="007D4FC1">
      <w:pPr>
        <w:tabs>
          <w:tab w:val="center" w:pos="4153"/>
          <w:tab w:val="right" w:pos="8306"/>
        </w:tabs>
        <w:spacing w:line="360" w:lineRule="auto"/>
        <w:jc w:val="both"/>
        <w:rPr>
          <w:rFonts w:cs="Arial"/>
          <w:sz w:val="24"/>
          <w:szCs w:val="24"/>
          <w:lang w:eastAsia="en-US"/>
        </w:rPr>
      </w:pPr>
      <w:r>
        <w:rPr>
          <w:rFonts w:cs="Arial"/>
          <w:sz w:val="24"/>
          <w:szCs w:val="24"/>
          <w:lang w:eastAsia="en-US"/>
        </w:rPr>
        <w:t xml:space="preserve">       </w:t>
      </w:r>
      <w:r w:rsidR="007D4FC1" w:rsidRPr="007D4FC1">
        <w:rPr>
          <w:rFonts w:cs="Arial"/>
          <w:sz w:val="24"/>
          <w:szCs w:val="24"/>
          <w:lang w:eastAsia="en-US"/>
        </w:rPr>
        <w:t xml:space="preserve"> </w:t>
      </w:r>
      <w:r>
        <w:rPr>
          <w:rFonts w:cs="Arial"/>
          <w:sz w:val="24"/>
          <w:szCs w:val="24"/>
          <w:lang w:eastAsia="en-US"/>
        </w:rPr>
        <w:t xml:space="preserve">   </w:t>
      </w:r>
      <w:r w:rsidR="007D4FC1" w:rsidRPr="007D4FC1">
        <w:rPr>
          <w:rFonts w:cs="Arial"/>
          <w:sz w:val="24"/>
          <w:szCs w:val="24"/>
          <w:lang w:eastAsia="en-US"/>
        </w:rPr>
        <w:t xml:space="preserve">SOLO whether any customer warning should remain against the tenant.  </w:t>
      </w:r>
    </w:p>
    <w:p w14:paraId="6EB11919" w14:textId="77777777" w:rsidR="007D4FC1" w:rsidRPr="007D4FC1" w:rsidRDefault="007D4FC1" w:rsidP="007D4FC1">
      <w:pPr>
        <w:tabs>
          <w:tab w:val="center" w:pos="4153"/>
          <w:tab w:val="right" w:pos="8306"/>
        </w:tabs>
        <w:spacing w:line="360" w:lineRule="auto"/>
        <w:jc w:val="both"/>
        <w:rPr>
          <w:rFonts w:cs="Arial"/>
          <w:sz w:val="24"/>
          <w:szCs w:val="24"/>
          <w:lang w:eastAsia="en-US"/>
        </w:rPr>
      </w:pPr>
    </w:p>
    <w:p w14:paraId="4EE29215" w14:textId="34C14AAA" w:rsidR="5C339DDD" w:rsidRDefault="5C339DDD" w:rsidP="5C339DDD">
      <w:pPr>
        <w:tabs>
          <w:tab w:val="center" w:pos="4153"/>
          <w:tab w:val="right" w:pos="8306"/>
        </w:tabs>
        <w:spacing w:line="360" w:lineRule="auto"/>
        <w:jc w:val="both"/>
        <w:rPr>
          <w:rFonts w:cs="Arial"/>
          <w:sz w:val="24"/>
          <w:szCs w:val="24"/>
          <w:lang w:eastAsia="en-US"/>
        </w:rPr>
      </w:pPr>
    </w:p>
    <w:p w14:paraId="004F5477" w14:textId="305AA5B3" w:rsidR="5C339DDD" w:rsidRDefault="5C339DDD" w:rsidP="5C339DDD">
      <w:pPr>
        <w:tabs>
          <w:tab w:val="center" w:pos="4153"/>
          <w:tab w:val="right" w:pos="8306"/>
        </w:tabs>
        <w:spacing w:line="360" w:lineRule="auto"/>
        <w:jc w:val="both"/>
        <w:rPr>
          <w:rFonts w:cs="Arial"/>
          <w:sz w:val="24"/>
          <w:szCs w:val="24"/>
          <w:lang w:eastAsia="en-US"/>
        </w:rPr>
      </w:pPr>
    </w:p>
    <w:p w14:paraId="6EB1191A" w14:textId="77777777" w:rsidR="007D4FC1" w:rsidRPr="007D4FC1" w:rsidRDefault="00FE26E3" w:rsidP="007D4FC1">
      <w:pPr>
        <w:tabs>
          <w:tab w:val="center" w:pos="4153"/>
          <w:tab w:val="right" w:pos="8306"/>
        </w:tabs>
        <w:spacing w:line="360" w:lineRule="auto"/>
        <w:jc w:val="both"/>
        <w:rPr>
          <w:rFonts w:cs="Arial"/>
          <w:b/>
          <w:sz w:val="24"/>
          <w:szCs w:val="24"/>
          <w:lang w:eastAsia="en-US"/>
        </w:rPr>
      </w:pPr>
      <w:r>
        <w:rPr>
          <w:rFonts w:cs="Arial"/>
          <w:b/>
          <w:sz w:val="24"/>
          <w:szCs w:val="24"/>
          <w:lang w:eastAsia="en-US"/>
        </w:rPr>
        <w:t xml:space="preserve">7.        </w:t>
      </w:r>
      <w:r w:rsidR="007D4FC1" w:rsidRPr="007D4FC1">
        <w:rPr>
          <w:rFonts w:cs="Arial"/>
          <w:b/>
          <w:sz w:val="24"/>
          <w:szCs w:val="24"/>
          <w:lang w:eastAsia="en-US"/>
        </w:rPr>
        <w:t>REHOUSED OFFENDERS</w:t>
      </w:r>
    </w:p>
    <w:p w14:paraId="6EB1191B" w14:textId="77777777" w:rsidR="007D4FC1" w:rsidRPr="007D4FC1" w:rsidRDefault="007D4FC1" w:rsidP="007D4FC1">
      <w:pPr>
        <w:spacing w:line="360" w:lineRule="auto"/>
        <w:rPr>
          <w:rFonts w:cs="Arial"/>
          <w:sz w:val="24"/>
          <w:szCs w:val="24"/>
          <w:lang w:eastAsia="en-US"/>
        </w:rPr>
      </w:pPr>
    </w:p>
    <w:p w14:paraId="6EB1191C" w14:textId="77777777" w:rsidR="00FE26E3" w:rsidRDefault="00FE26E3" w:rsidP="007D4FC1">
      <w:pPr>
        <w:spacing w:line="360" w:lineRule="auto"/>
        <w:jc w:val="both"/>
        <w:rPr>
          <w:rFonts w:cs="Arial"/>
          <w:sz w:val="24"/>
          <w:szCs w:val="24"/>
          <w:lang w:eastAsia="en-US"/>
        </w:rPr>
      </w:pPr>
      <w:r>
        <w:rPr>
          <w:rFonts w:cs="Arial"/>
          <w:sz w:val="24"/>
          <w:szCs w:val="24"/>
          <w:lang w:eastAsia="en-US"/>
        </w:rPr>
        <w:t>7.1      Angus Housing Association is</w:t>
      </w:r>
      <w:r w:rsidR="007D4FC1" w:rsidRPr="007D4FC1">
        <w:rPr>
          <w:rFonts w:cs="Arial"/>
          <w:sz w:val="24"/>
          <w:szCs w:val="24"/>
          <w:lang w:eastAsia="en-US"/>
        </w:rPr>
        <w:t xml:space="preserve"> fully committed to assisting with the management </w:t>
      </w:r>
      <w:r>
        <w:rPr>
          <w:rFonts w:cs="Arial"/>
          <w:sz w:val="24"/>
          <w:szCs w:val="24"/>
          <w:lang w:eastAsia="en-US"/>
        </w:rPr>
        <w:t xml:space="preserve">  </w:t>
      </w:r>
    </w:p>
    <w:p w14:paraId="6EB1191D" w14:textId="7A91CE1A" w:rsidR="00FE26E3" w:rsidRDefault="00FE26E3" w:rsidP="007D4FC1">
      <w:pPr>
        <w:spacing w:line="360" w:lineRule="auto"/>
        <w:jc w:val="both"/>
        <w:rPr>
          <w:rFonts w:cs="Arial"/>
          <w:sz w:val="24"/>
          <w:szCs w:val="24"/>
          <w:lang w:eastAsia="en-US"/>
        </w:rPr>
      </w:pPr>
      <w:r>
        <w:rPr>
          <w:rFonts w:cs="Arial"/>
          <w:sz w:val="24"/>
          <w:szCs w:val="24"/>
          <w:lang w:eastAsia="en-US"/>
        </w:rPr>
        <w:tab/>
        <w:t xml:space="preserve">of </w:t>
      </w:r>
      <w:r w:rsidR="007D4FC1" w:rsidRPr="007D4FC1">
        <w:rPr>
          <w:rFonts w:cs="Arial"/>
          <w:sz w:val="24"/>
          <w:szCs w:val="24"/>
          <w:lang w:eastAsia="en-US"/>
        </w:rPr>
        <w:t>sex offenders in the community. We are aware of our duty to co</w:t>
      </w:r>
      <w:r w:rsidR="7E439699" w:rsidRPr="007D4FC1">
        <w:rPr>
          <w:rFonts w:cs="Arial"/>
          <w:sz w:val="24"/>
          <w:szCs w:val="24"/>
          <w:lang w:eastAsia="en-US"/>
        </w:rPr>
        <w:t>-</w:t>
      </w:r>
      <w:r w:rsidR="007D4FC1" w:rsidRPr="007D4FC1">
        <w:rPr>
          <w:rFonts w:cs="Arial"/>
          <w:sz w:val="24"/>
          <w:szCs w:val="24"/>
          <w:lang w:eastAsia="en-US"/>
        </w:rPr>
        <w:t xml:space="preserve">operate under </w:t>
      </w:r>
    </w:p>
    <w:p w14:paraId="6EB1191E" w14:textId="77777777" w:rsidR="00FE26E3" w:rsidRDefault="00FE26E3" w:rsidP="007D4FC1">
      <w:pPr>
        <w:spacing w:line="360" w:lineRule="auto"/>
        <w:jc w:val="both"/>
        <w:rPr>
          <w:rFonts w:cs="Arial"/>
          <w:sz w:val="24"/>
          <w:szCs w:val="24"/>
          <w:lang w:eastAsia="en-US"/>
        </w:rPr>
      </w:pPr>
      <w:r>
        <w:rPr>
          <w:rFonts w:cs="Arial"/>
          <w:sz w:val="24"/>
          <w:szCs w:val="24"/>
          <w:lang w:eastAsia="en-US"/>
        </w:rPr>
        <w:lastRenderedPageBreak/>
        <w:t xml:space="preserve">           </w:t>
      </w:r>
      <w:r w:rsidR="007D4FC1" w:rsidRPr="007D4FC1">
        <w:rPr>
          <w:rFonts w:cs="Arial"/>
          <w:sz w:val="24"/>
          <w:szCs w:val="24"/>
          <w:lang w:eastAsia="en-US"/>
        </w:rPr>
        <w:t xml:space="preserve">the terms of the Sexual Offences Act 2003 and will continue to liaise with the local </w:t>
      </w:r>
    </w:p>
    <w:p w14:paraId="6EB1191F" w14:textId="77777777" w:rsidR="007D4FC1" w:rsidRPr="007D4FC1" w:rsidRDefault="00FE26E3" w:rsidP="007D4FC1">
      <w:pPr>
        <w:spacing w:line="360" w:lineRule="auto"/>
        <w:jc w:val="both"/>
        <w:rPr>
          <w:rFonts w:cs="Arial"/>
          <w:sz w:val="24"/>
          <w:szCs w:val="24"/>
          <w:lang w:eastAsia="en-US"/>
        </w:rPr>
      </w:pPr>
      <w:r>
        <w:rPr>
          <w:rFonts w:cs="Arial"/>
          <w:sz w:val="24"/>
          <w:szCs w:val="24"/>
          <w:lang w:eastAsia="en-US"/>
        </w:rPr>
        <w:t xml:space="preserve">           </w:t>
      </w:r>
      <w:r w:rsidR="007D4FC1" w:rsidRPr="007D4FC1">
        <w:rPr>
          <w:rFonts w:cs="Arial"/>
          <w:sz w:val="24"/>
          <w:szCs w:val="24"/>
          <w:lang w:eastAsia="en-US"/>
        </w:rPr>
        <w:t>authorities by sharing information within the agreed protocols.</w:t>
      </w:r>
    </w:p>
    <w:p w14:paraId="6EB11920" w14:textId="77777777" w:rsidR="007D4FC1" w:rsidRPr="007D4FC1" w:rsidRDefault="007D4FC1" w:rsidP="007D4FC1">
      <w:pPr>
        <w:spacing w:line="360" w:lineRule="auto"/>
        <w:rPr>
          <w:rFonts w:cs="Arial"/>
          <w:sz w:val="24"/>
          <w:szCs w:val="24"/>
          <w:lang w:eastAsia="en-US"/>
        </w:rPr>
      </w:pPr>
    </w:p>
    <w:p w14:paraId="6EB11923" w14:textId="493C5818" w:rsidR="007D4FC1" w:rsidRPr="007D4FC1" w:rsidRDefault="00FE26E3" w:rsidP="007D4FC1">
      <w:pPr>
        <w:spacing w:line="360" w:lineRule="auto"/>
        <w:rPr>
          <w:rFonts w:cs="Arial"/>
          <w:sz w:val="24"/>
          <w:szCs w:val="24"/>
          <w:lang w:eastAsia="en-US"/>
        </w:rPr>
      </w:pPr>
      <w:r>
        <w:rPr>
          <w:rFonts w:cs="Arial"/>
          <w:sz w:val="24"/>
          <w:szCs w:val="24"/>
          <w:lang w:eastAsia="en-US"/>
        </w:rPr>
        <w:t xml:space="preserve">7.2      </w:t>
      </w:r>
      <w:r w:rsidR="007D4FC1" w:rsidRPr="007D4FC1">
        <w:rPr>
          <w:rFonts w:cs="Arial"/>
          <w:sz w:val="24"/>
          <w:szCs w:val="24"/>
          <w:lang w:eastAsia="en-US"/>
        </w:rPr>
        <w:t xml:space="preserve">If a situation develops that may </w:t>
      </w:r>
      <w:r w:rsidR="6BD48ECF" w:rsidRPr="6072A5C3">
        <w:rPr>
          <w:rFonts w:cs="Arial"/>
          <w:sz w:val="24"/>
          <w:szCs w:val="24"/>
          <w:lang w:eastAsia="en-US"/>
        </w:rPr>
        <w:t>affect</w:t>
      </w:r>
      <w:r w:rsidR="007D4FC1" w:rsidRPr="007D4FC1">
        <w:rPr>
          <w:rFonts w:cs="Arial"/>
          <w:sz w:val="24"/>
          <w:szCs w:val="24"/>
          <w:lang w:eastAsia="en-US"/>
        </w:rPr>
        <w:t xml:space="preserve"> a tenant who is a registered sex offender </w:t>
      </w:r>
      <w:r w:rsidR="2D3D38A6" w:rsidRPr="6072A5C3">
        <w:rPr>
          <w:rFonts w:cs="Arial"/>
          <w:sz w:val="24"/>
          <w:szCs w:val="24"/>
          <w:lang w:eastAsia="en-US"/>
        </w:rPr>
        <w:t xml:space="preserve">      </w:t>
      </w:r>
      <w:r>
        <w:tab/>
      </w:r>
      <w:r w:rsidR="007D4FC1" w:rsidRPr="007D4FC1">
        <w:rPr>
          <w:rFonts w:cs="Arial"/>
          <w:sz w:val="24"/>
          <w:szCs w:val="24"/>
          <w:lang w:eastAsia="en-US"/>
        </w:rPr>
        <w:t>full</w:t>
      </w:r>
      <w:r>
        <w:rPr>
          <w:rFonts w:cs="Arial"/>
          <w:sz w:val="24"/>
          <w:szCs w:val="24"/>
          <w:lang w:eastAsia="en-US"/>
        </w:rPr>
        <w:t xml:space="preserve"> </w:t>
      </w:r>
      <w:r w:rsidR="007D4FC1" w:rsidRPr="007D4FC1">
        <w:rPr>
          <w:rFonts w:cs="Arial"/>
          <w:sz w:val="24"/>
          <w:szCs w:val="24"/>
          <w:lang w:eastAsia="en-US"/>
        </w:rPr>
        <w:t xml:space="preserve">discussion will be made with the Responsible Authorities before any further </w:t>
      </w:r>
      <w:r w:rsidR="1C7ABD85" w:rsidRPr="6072A5C3">
        <w:rPr>
          <w:rFonts w:cs="Arial"/>
          <w:sz w:val="24"/>
          <w:szCs w:val="24"/>
          <w:lang w:eastAsia="en-US"/>
        </w:rPr>
        <w:t xml:space="preserve">  </w:t>
      </w:r>
      <w:r w:rsidR="3E3865FB" w:rsidRPr="6072A5C3">
        <w:rPr>
          <w:rFonts w:cs="Arial"/>
          <w:sz w:val="24"/>
          <w:szCs w:val="24"/>
          <w:lang w:eastAsia="en-US"/>
        </w:rPr>
        <w:t xml:space="preserve">  </w:t>
      </w:r>
      <w:r>
        <w:tab/>
      </w:r>
      <w:r w:rsidR="007D4FC1" w:rsidRPr="007D4FC1">
        <w:rPr>
          <w:rFonts w:cs="Arial"/>
          <w:sz w:val="24"/>
          <w:szCs w:val="24"/>
          <w:lang w:eastAsia="en-US"/>
        </w:rPr>
        <w:t>action is taken"</w:t>
      </w:r>
    </w:p>
    <w:p w14:paraId="6EB11924" w14:textId="677B1703" w:rsidR="007D4FC1" w:rsidRPr="007D4FC1" w:rsidRDefault="007D4FC1" w:rsidP="007D4FC1">
      <w:pPr>
        <w:tabs>
          <w:tab w:val="center" w:pos="4153"/>
          <w:tab w:val="right" w:pos="8306"/>
        </w:tabs>
        <w:spacing w:line="360" w:lineRule="auto"/>
        <w:jc w:val="both"/>
        <w:rPr>
          <w:rFonts w:cs="Arial"/>
          <w:sz w:val="24"/>
          <w:szCs w:val="24"/>
          <w:lang w:eastAsia="en-US"/>
        </w:rPr>
      </w:pPr>
    </w:p>
    <w:p w14:paraId="6EB11925" w14:textId="77777777" w:rsidR="00FE26E3" w:rsidRDefault="00FE26E3" w:rsidP="007D4FC1">
      <w:pPr>
        <w:tabs>
          <w:tab w:val="center" w:pos="4153"/>
          <w:tab w:val="right" w:pos="8306"/>
        </w:tabs>
        <w:spacing w:line="360" w:lineRule="auto"/>
        <w:jc w:val="both"/>
        <w:rPr>
          <w:rFonts w:cs="Arial"/>
          <w:sz w:val="24"/>
          <w:szCs w:val="24"/>
          <w:lang w:eastAsia="en-US"/>
        </w:rPr>
      </w:pPr>
      <w:r>
        <w:rPr>
          <w:rFonts w:cs="Arial"/>
          <w:sz w:val="24"/>
          <w:szCs w:val="24"/>
          <w:lang w:eastAsia="en-US"/>
        </w:rPr>
        <w:t xml:space="preserve">7.3     </w:t>
      </w:r>
      <w:r w:rsidR="007D4FC1" w:rsidRPr="007D4FC1">
        <w:rPr>
          <w:rFonts w:cs="Arial"/>
          <w:sz w:val="24"/>
          <w:szCs w:val="24"/>
          <w:lang w:eastAsia="en-US"/>
        </w:rPr>
        <w:t xml:space="preserve">The Scottish Secure Tenancy agreement gives tenants specific rights and we </w:t>
      </w:r>
      <w:r>
        <w:rPr>
          <w:rFonts w:cs="Arial"/>
          <w:sz w:val="24"/>
          <w:szCs w:val="24"/>
          <w:lang w:eastAsia="en-US"/>
        </w:rPr>
        <w:t xml:space="preserve"> </w:t>
      </w:r>
    </w:p>
    <w:p w14:paraId="6EB11926" w14:textId="77777777" w:rsidR="00FE26E3" w:rsidRDefault="00FE26E3" w:rsidP="007D4FC1">
      <w:pPr>
        <w:tabs>
          <w:tab w:val="center" w:pos="4153"/>
          <w:tab w:val="right" w:pos="8306"/>
        </w:tabs>
        <w:spacing w:line="360" w:lineRule="auto"/>
        <w:jc w:val="both"/>
        <w:rPr>
          <w:rFonts w:cs="Arial"/>
          <w:sz w:val="24"/>
          <w:szCs w:val="24"/>
          <w:lang w:eastAsia="en-US"/>
        </w:rPr>
      </w:pPr>
      <w:r>
        <w:rPr>
          <w:rFonts w:cs="Arial"/>
          <w:sz w:val="24"/>
          <w:szCs w:val="24"/>
          <w:lang w:eastAsia="en-US"/>
        </w:rPr>
        <w:t xml:space="preserve">          </w:t>
      </w:r>
      <w:r w:rsidR="007D4FC1" w:rsidRPr="007D4FC1">
        <w:rPr>
          <w:rFonts w:cs="Arial"/>
          <w:sz w:val="24"/>
          <w:szCs w:val="24"/>
          <w:lang w:eastAsia="en-US"/>
        </w:rPr>
        <w:t xml:space="preserve">cannot unreasonably refuse these, however any tenancy changes should be </w:t>
      </w:r>
    </w:p>
    <w:p w14:paraId="6EB11927" w14:textId="77777777" w:rsidR="00FE26E3" w:rsidRDefault="00FE26E3" w:rsidP="007D4FC1">
      <w:pPr>
        <w:tabs>
          <w:tab w:val="center" w:pos="4153"/>
          <w:tab w:val="right" w:pos="8306"/>
        </w:tabs>
        <w:spacing w:line="360" w:lineRule="auto"/>
        <w:jc w:val="both"/>
        <w:rPr>
          <w:rFonts w:cs="Arial"/>
          <w:sz w:val="24"/>
          <w:szCs w:val="24"/>
          <w:lang w:eastAsia="en-US"/>
        </w:rPr>
      </w:pPr>
      <w:r>
        <w:rPr>
          <w:rFonts w:cs="Arial"/>
          <w:sz w:val="24"/>
          <w:szCs w:val="24"/>
          <w:lang w:eastAsia="en-US"/>
        </w:rPr>
        <w:t xml:space="preserve">          </w:t>
      </w:r>
      <w:r w:rsidR="007D4FC1" w:rsidRPr="007D4FC1">
        <w:rPr>
          <w:rFonts w:cs="Arial"/>
          <w:sz w:val="24"/>
          <w:szCs w:val="24"/>
          <w:lang w:eastAsia="en-US"/>
        </w:rPr>
        <w:t xml:space="preserve">discussed with the SOLO before any approvals are given.  Changes to tenancy </w:t>
      </w:r>
      <w:r>
        <w:rPr>
          <w:rFonts w:cs="Arial"/>
          <w:sz w:val="24"/>
          <w:szCs w:val="24"/>
          <w:lang w:eastAsia="en-US"/>
        </w:rPr>
        <w:t xml:space="preserve">   </w:t>
      </w:r>
    </w:p>
    <w:p w14:paraId="6EB11928" w14:textId="77777777" w:rsidR="007D4FC1" w:rsidRPr="007D4FC1" w:rsidRDefault="00FE26E3" w:rsidP="007D4FC1">
      <w:pPr>
        <w:tabs>
          <w:tab w:val="center" w:pos="4153"/>
          <w:tab w:val="right" w:pos="8306"/>
        </w:tabs>
        <w:spacing w:line="360" w:lineRule="auto"/>
        <w:jc w:val="both"/>
        <w:rPr>
          <w:rFonts w:cs="Arial"/>
          <w:sz w:val="24"/>
          <w:szCs w:val="24"/>
          <w:lang w:eastAsia="en-US"/>
        </w:rPr>
      </w:pPr>
      <w:r>
        <w:rPr>
          <w:rFonts w:cs="Arial"/>
          <w:sz w:val="24"/>
          <w:szCs w:val="24"/>
          <w:lang w:eastAsia="en-US"/>
        </w:rPr>
        <w:t xml:space="preserve">          </w:t>
      </w:r>
      <w:r w:rsidR="007D4FC1" w:rsidRPr="007D4FC1">
        <w:rPr>
          <w:rFonts w:cs="Arial"/>
          <w:sz w:val="24"/>
          <w:szCs w:val="24"/>
          <w:lang w:eastAsia="en-US"/>
        </w:rPr>
        <w:t>could include:</w:t>
      </w:r>
    </w:p>
    <w:p w14:paraId="6EB11929" w14:textId="77777777" w:rsidR="007D4FC1" w:rsidRPr="007D4FC1" w:rsidRDefault="007D4FC1" w:rsidP="007D4FC1">
      <w:pPr>
        <w:numPr>
          <w:ilvl w:val="0"/>
          <w:numId w:val="7"/>
        </w:numPr>
        <w:tabs>
          <w:tab w:val="num" w:pos="720"/>
          <w:tab w:val="center" w:pos="4153"/>
          <w:tab w:val="right" w:pos="8306"/>
        </w:tabs>
        <w:spacing w:line="360" w:lineRule="auto"/>
        <w:jc w:val="both"/>
        <w:rPr>
          <w:rFonts w:cs="Arial"/>
          <w:sz w:val="24"/>
          <w:szCs w:val="24"/>
          <w:lang w:eastAsia="en-US"/>
        </w:rPr>
      </w:pPr>
      <w:r w:rsidRPr="007D4FC1">
        <w:rPr>
          <w:rFonts w:cs="Arial"/>
          <w:sz w:val="24"/>
          <w:szCs w:val="24"/>
          <w:lang w:eastAsia="en-US"/>
        </w:rPr>
        <w:t>Request to sub-let</w:t>
      </w:r>
    </w:p>
    <w:p w14:paraId="6EB1192A" w14:textId="77777777" w:rsidR="007D4FC1" w:rsidRPr="007D4FC1" w:rsidRDefault="007D4FC1" w:rsidP="007D4FC1">
      <w:pPr>
        <w:numPr>
          <w:ilvl w:val="0"/>
          <w:numId w:val="7"/>
        </w:numPr>
        <w:tabs>
          <w:tab w:val="num" w:pos="720"/>
          <w:tab w:val="center" w:pos="4153"/>
          <w:tab w:val="right" w:pos="8306"/>
        </w:tabs>
        <w:spacing w:line="360" w:lineRule="auto"/>
        <w:jc w:val="both"/>
        <w:rPr>
          <w:rFonts w:cs="Arial"/>
          <w:sz w:val="24"/>
          <w:szCs w:val="24"/>
          <w:lang w:eastAsia="en-US"/>
        </w:rPr>
      </w:pPr>
      <w:r w:rsidRPr="007D4FC1">
        <w:rPr>
          <w:rFonts w:cs="Arial"/>
          <w:sz w:val="24"/>
          <w:szCs w:val="24"/>
          <w:lang w:eastAsia="en-US"/>
        </w:rPr>
        <w:t>Change of household composition</w:t>
      </w:r>
    </w:p>
    <w:p w14:paraId="6EB1192B" w14:textId="77777777" w:rsidR="007D4FC1" w:rsidRPr="007D4FC1" w:rsidRDefault="007D4FC1" w:rsidP="007D4FC1">
      <w:pPr>
        <w:numPr>
          <w:ilvl w:val="0"/>
          <w:numId w:val="7"/>
        </w:numPr>
        <w:tabs>
          <w:tab w:val="num" w:pos="720"/>
          <w:tab w:val="center" w:pos="4153"/>
          <w:tab w:val="right" w:pos="8306"/>
        </w:tabs>
        <w:spacing w:line="360" w:lineRule="auto"/>
        <w:jc w:val="both"/>
        <w:rPr>
          <w:rFonts w:cs="Arial"/>
          <w:sz w:val="24"/>
          <w:szCs w:val="24"/>
          <w:lang w:eastAsia="en-US"/>
        </w:rPr>
      </w:pPr>
      <w:r w:rsidRPr="007D4FC1">
        <w:rPr>
          <w:rFonts w:cs="Arial"/>
          <w:sz w:val="24"/>
          <w:szCs w:val="24"/>
          <w:lang w:eastAsia="en-US"/>
        </w:rPr>
        <w:t>Mutual exchange application</w:t>
      </w:r>
    </w:p>
    <w:p w14:paraId="6EB1192C" w14:textId="77777777" w:rsidR="007D4FC1" w:rsidRPr="007D4FC1" w:rsidRDefault="007D4FC1" w:rsidP="007D4FC1">
      <w:pPr>
        <w:numPr>
          <w:ilvl w:val="0"/>
          <w:numId w:val="7"/>
        </w:numPr>
        <w:tabs>
          <w:tab w:val="num" w:pos="720"/>
          <w:tab w:val="center" w:pos="4153"/>
          <w:tab w:val="right" w:pos="8306"/>
        </w:tabs>
        <w:spacing w:line="360" w:lineRule="auto"/>
        <w:jc w:val="both"/>
        <w:rPr>
          <w:rFonts w:cs="Arial"/>
          <w:sz w:val="24"/>
          <w:szCs w:val="24"/>
          <w:lang w:eastAsia="en-US"/>
        </w:rPr>
      </w:pPr>
      <w:r w:rsidRPr="007D4FC1">
        <w:rPr>
          <w:rFonts w:cs="Arial"/>
          <w:sz w:val="24"/>
          <w:szCs w:val="24"/>
          <w:lang w:eastAsia="en-US"/>
        </w:rPr>
        <w:t>Transfer application</w:t>
      </w:r>
    </w:p>
    <w:p w14:paraId="6EB1192D" w14:textId="77777777" w:rsidR="007D4FC1" w:rsidRPr="007D4FC1" w:rsidRDefault="007D4FC1" w:rsidP="007D4FC1">
      <w:pPr>
        <w:numPr>
          <w:ilvl w:val="0"/>
          <w:numId w:val="7"/>
        </w:numPr>
        <w:tabs>
          <w:tab w:val="num" w:pos="720"/>
          <w:tab w:val="center" w:pos="4153"/>
          <w:tab w:val="right" w:pos="8306"/>
        </w:tabs>
        <w:spacing w:line="360" w:lineRule="auto"/>
        <w:jc w:val="both"/>
        <w:rPr>
          <w:rFonts w:cs="Arial"/>
          <w:sz w:val="24"/>
          <w:szCs w:val="24"/>
          <w:lang w:eastAsia="en-US"/>
        </w:rPr>
      </w:pPr>
      <w:r w:rsidRPr="007D4FC1">
        <w:rPr>
          <w:rFonts w:cs="Arial"/>
          <w:sz w:val="24"/>
          <w:szCs w:val="24"/>
          <w:lang w:eastAsia="en-US"/>
        </w:rPr>
        <w:t>Termination of tenancy</w:t>
      </w:r>
    </w:p>
    <w:p w14:paraId="6EB1192E" w14:textId="77777777" w:rsidR="007D4FC1" w:rsidRPr="007D4FC1" w:rsidRDefault="007D4FC1" w:rsidP="007D4FC1">
      <w:pPr>
        <w:numPr>
          <w:ilvl w:val="0"/>
          <w:numId w:val="7"/>
        </w:numPr>
        <w:tabs>
          <w:tab w:val="num" w:pos="720"/>
          <w:tab w:val="center" w:pos="4153"/>
          <w:tab w:val="right" w:pos="8306"/>
        </w:tabs>
        <w:spacing w:line="360" w:lineRule="auto"/>
        <w:jc w:val="both"/>
        <w:rPr>
          <w:rFonts w:cs="Arial"/>
          <w:sz w:val="24"/>
          <w:szCs w:val="24"/>
          <w:lang w:eastAsia="en-US"/>
        </w:rPr>
      </w:pPr>
      <w:r w:rsidRPr="007D4FC1">
        <w:rPr>
          <w:rFonts w:cs="Arial"/>
          <w:sz w:val="24"/>
          <w:szCs w:val="24"/>
          <w:lang w:eastAsia="en-US"/>
        </w:rPr>
        <w:t>Request to assign the tenancy</w:t>
      </w:r>
    </w:p>
    <w:p w14:paraId="6EB1192F" w14:textId="77777777" w:rsidR="007D4FC1" w:rsidRPr="007D4FC1" w:rsidRDefault="007D4FC1" w:rsidP="007D4FC1">
      <w:pPr>
        <w:tabs>
          <w:tab w:val="center" w:pos="4153"/>
          <w:tab w:val="right" w:pos="8306"/>
        </w:tabs>
        <w:spacing w:line="360" w:lineRule="auto"/>
        <w:jc w:val="both"/>
        <w:rPr>
          <w:rFonts w:cs="Arial"/>
          <w:sz w:val="24"/>
          <w:szCs w:val="24"/>
          <w:lang w:eastAsia="en-US"/>
        </w:rPr>
      </w:pPr>
    </w:p>
    <w:p w14:paraId="50636CC7" w14:textId="77D782DF" w:rsidR="00FE26E3" w:rsidRDefault="00FE26E3" w:rsidP="5C339DDD">
      <w:pPr>
        <w:tabs>
          <w:tab w:val="center" w:pos="4153"/>
          <w:tab w:val="right" w:pos="8306"/>
        </w:tabs>
        <w:spacing w:line="360" w:lineRule="auto"/>
        <w:jc w:val="both"/>
        <w:rPr>
          <w:rFonts w:cs="Arial"/>
          <w:sz w:val="24"/>
          <w:szCs w:val="24"/>
          <w:lang w:eastAsia="en-US"/>
        </w:rPr>
      </w:pPr>
      <w:r w:rsidRPr="5C339DDD">
        <w:rPr>
          <w:rFonts w:cs="Arial"/>
          <w:sz w:val="24"/>
          <w:szCs w:val="24"/>
          <w:lang w:eastAsia="en-US"/>
        </w:rPr>
        <w:t xml:space="preserve">7.4      </w:t>
      </w:r>
      <w:r w:rsidR="007D4FC1" w:rsidRPr="5C339DDD">
        <w:rPr>
          <w:rFonts w:cs="Arial"/>
          <w:sz w:val="24"/>
          <w:szCs w:val="24"/>
          <w:lang w:eastAsia="en-US"/>
        </w:rPr>
        <w:t xml:space="preserve">The SOLO must also be made aware if an </w:t>
      </w:r>
      <w:r w:rsidR="33F80071" w:rsidRPr="5C339DDD">
        <w:rPr>
          <w:rFonts w:cs="Arial"/>
          <w:sz w:val="24"/>
          <w:szCs w:val="24"/>
          <w:lang w:eastAsia="en-US"/>
        </w:rPr>
        <w:t>offender's</w:t>
      </w:r>
      <w:r w:rsidR="007D4FC1" w:rsidRPr="5C339DDD">
        <w:rPr>
          <w:rFonts w:cs="Arial"/>
          <w:sz w:val="24"/>
          <w:szCs w:val="24"/>
          <w:lang w:eastAsia="en-US"/>
        </w:rPr>
        <w:t xml:space="preserve"> tenancy is at risk due to </w:t>
      </w:r>
    </w:p>
    <w:p w14:paraId="6EB11931" w14:textId="2920D3CC" w:rsidR="00FE26E3" w:rsidRDefault="007D4FC1" w:rsidP="5C339DDD">
      <w:pPr>
        <w:tabs>
          <w:tab w:val="center" w:pos="4153"/>
          <w:tab w:val="right" w:pos="8306"/>
        </w:tabs>
        <w:spacing w:line="360" w:lineRule="auto"/>
        <w:ind w:firstLine="720"/>
        <w:jc w:val="both"/>
        <w:rPr>
          <w:rFonts w:cs="Arial"/>
          <w:sz w:val="24"/>
          <w:szCs w:val="24"/>
          <w:lang w:eastAsia="en-US"/>
        </w:rPr>
      </w:pPr>
      <w:r w:rsidRPr="5C339DDD">
        <w:rPr>
          <w:rFonts w:cs="Arial"/>
          <w:sz w:val="24"/>
          <w:szCs w:val="24"/>
          <w:lang w:eastAsia="en-US"/>
        </w:rPr>
        <w:t>b</w:t>
      </w:r>
      <w:r w:rsidR="00FE26E3">
        <w:tab/>
      </w:r>
      <w:proofErr w:type="spellStart"/>
      <w:r w:rsidRPr="5C339DDD">
        <w:rPr>
          <w:rFonts w:cs="Arial"/>
          <w:sz w:val="24"/>
          <w:szCs w:val="24"/>
          <w:lang w:eastAsia="en-US"/>
        </w:rPr>
        <w:t>eing</w:t>
      </w:r>
      <w:proofErr w:type="spellEnd"/>
      <w:r w:rsidR="00FE26E3">
        <w:rPr>
          <w:rFonts w:cs="Arial"/>
          <w:sz w:val="24"/>
          <w:szCs w:val="24"/>
          <w:lang w:eastAsia="en-US"/>
        </w:rPr>
        <w:t xml:space="preserve"> </w:t>
      </w:r>
      <w:r w:rsidRPr="007D4FC1">
        <w:rPr>
          <w:rFonts w:cs="Arial"/>
          <w:sz w:val="24"/>
          <w:szCs w:val="24"/>
          <w:lang w:eastAsia="en-US"/>
        </w:rPr>
        <w:t xml:space="preserve">served a Notice of Proceedings, court action or eviction or if the property is </w:t>
      </w:r>
    </w:p>
    <w:p w14:paraId="6EB11932" w14:textId="20DEDEFA" w:rsidR="007D4FC1" w:rsidRPr="007D4FC1" w:rsidRDefault="00FE26E3" w:rsidP="007D4FC1">
      <w:pPr>
        <w:tabs>
          <w:tab w:val="center" w:pos="4153"/>
          <w:tab w:val="right" w:pos="8306"/>
        </w:tabs>
        <w:spacing w:line="360" w:lineRule="auto"/>
        <w:jc w:val="both"/>
        <w:rPr>
          <w:rFonts w:cs="Arial"/>
          <w:sz w:val="24"/>
          <w:szCs w:val="24"/>
          <w:lang w:eastAsia="en-US"/>
        </w:rPr>
      </w:pPr>
      <w:r>
        <w:rPr>
          <w:rFonts w:cs="Arial"/>
          <w:sz w:val="24"/>
          <w:szCs w:val="24"/>
          <w:lang w:eastAsia="en-US"/>
        </w:rPr>
        <w:t xml:space="preserve">           </w:t>
      </w:r>
      <w:r w:rsidR="007D4FC1" w:rsidRPr="007D4FC1">
        <w:rPr>
          <w:rFonts w:cs="Arial"/>
          <w:sz w:val="24"/>
          <w:szCs w:val="24"/>
          <w:lang w:eastAsia="en-US"/>
        </w:rPr>
        <w:t xml:space="preserve">suspected of being abandoned.   </w:t>
      </w:r>
    </w:p>
    <w:p w14:paraId="6EB11933" w14:textId="77777777" w:rsidR="007D4FC1" w:rsidRPr="007D4FC1" w:rsidRDefault="007D4FC1" w:rsidP="007D4FC1">
      <w:pPr>
        <w:tabs>
          <w:tab w:val="center" w:pos="4153"/>
          <w:tab w:val="right" w:pos="8306"/>
        </w:tabs>
        <w:spacing w:line="360" w:lineRule="auto"/>
        <w:jc w:val="both"/>
        <w:rPr>
          <w:rFonts w:cs="Arial"/>
          <w:sz w:val="24"/>
          <w:szCs w:val="24"/>
          <w:lang w:eastAsia="en-US"/>
        </w:rPr>
      </w:pPr>
    </w:p>
    <w:p w14:paraId="2FB832C5" w14:textId="13E44BAB" w:rsidR="00F97340" w:rsidRDefault="00FE26E3" w:rsidP="5C339DDD">
      <w:pPr>
        <w:tabs>
          <w:tab w:val="center" w:pos="4153"/>
          <w:tab w:val="right" w:pos="8306"/>
        </w:tabs>
        <w:spacing w:line="360" w:lineRule="auto"/>
        <w:jc w:val="both"/>
        <w:rPr>
          <w:rFonts w:cs="Arial"/>
          <w:sz w:val="24"/>
          <w:szCs w:val="24"/>
          <w:lang w:eastAsia="en-US"/>
        </w:rPr>
      </w:pPr>
      <w:r w:rsidRPr="5C339DDD">
        <w:rPr>
          <w:rFonts w:cs="Arial"/>
          <w:sz w:val="24"/>
          <w:szCs w:val="24"/>
          <w:lang w:eastAsia="en-US"/>
        </w:rPr>
        <w:t xml:space="preserve">7.5      </w:t>
      </w:r>
      <w:r w:rsidR="007D4FC1" w:rsidRPr="5C339DDD">
        <w:rPr>
          <w:rFonts w:cs="Arial"/>
          <w:sz w:val="24"/>
          <w:szCs w:val="24"/>
          <w:lang w:eastAsia="en-US"/>
        </w:rPr>
        <w:t xml:space="preserve">Staff also play a key role in noticing any changes in the offenders </w:t>
      </w:r>
    </w:p>
    <w:p w14:paraId="6F45E6E4" w14:textId="3DF0EAAC" w:rsidR="00F97340" w:rsidRDefault="00FE26E3" w:rsidP="5C339DDD">
      <w:pPr>
        <w:tabs>
          <w:tab w:val="center" w:pos="4153"/>
          <w:tab w:val="right" w:pos="8306"/>
        </w:tabs>
        <w:spacing w:line="360" w:lineRule="auto"/>
        <w:ind w:firstLine="720"/>
        <w:jc w:val="both"/>
        <w:rPr>
          <w:rFonts w:cs="Arial"/>
          <w:sz w:val="24"/>
          <w:szCs w:val="24"/>
          <w:lang w:eastAsia="en-US"/>
        </w:rPr>
      </w:pPr>
      <w:r w:rsidRPr="5C339DDD">
        <w:rPr>
          <w:rFonts w:cs="Arial"/>
          <w:sz w:val="24"/>
          <w:szCs w:val="24"/>
          <w:lang w:eastAsia="en-US"/>
        </w:rPr>
        <w:t>a</w:t>
      </w:r>
      <w:r w:rsidR="007D4FC1" w:rsidRPr="5C339DDD">
        <w:rPr>
          <w:rFonts w:cs="Arial"/>
          <w:sz w:val="24"/>
          <w:szCs w:val="24"/>
          <w:lang w:eastAsia="en-US"/>
        </w:rPr>
        <w:t>ppearance/behaviour such as changing hair colour, growing a beard etc</w:t>
      </w:r>
      <w:r w:rsidR="38B2E020" w:rsidRPr="5C339DDD">
        <w:rPr>
          <w:rFonts w:cs="Arial"/>
          <w:sz w:val="24"/>
          <w:szCs w:val="24"/>
          <w:lang w:eastAsia="en-US"/>
        </w:rPr>
        <w:t>.</w:t>
      </w:r>
      <w:r w:rsidR="007D4FC1" w:rsidRPr="5C339DDD">
        <w:rPr>
          <w:rFonts w:cs="Arial"/>
          <w:sz w:val="24"/>
          <w:szCs w:val="24"/>
          <w:lang w:eastAsia="en-US"/>
        </w:rPr>
        <w:t xml:space="preserve"> and</w:t>
      </w:r>
    </w:p>
    <w:p w14:paraId="6EB11936" w14:textId="3E9CD038" w:rsidR="00F97340" w:rsidRDefault="007D4FC1" w:rsidP="5C339DDD">
      <w:pPr>
        <w:tabs>
          <w:tab w:val="center" w:pos="4153"/>
          <w:tab w:val="right" w:pos="8306"/>
        </w:tabs>
        <w:spacing w:line="360" w:lineRule="auto"/>
        <w:ind w:firstLine="720"/>
        <w:jc w:val="both"/>
        <w:rPr>
          <w:rFonts w:cs="Arial"/>
          <w:caps/>
          <w:sz w:val="24"/>
          <w:szCs w:val="24"/>
          <w:lang w:eastAsia="en-US"/>
        </w:rPr>
      </w:pPr>
      <w:r w:rsidRPr="5C339DDD">
        <w:rPr>
          <w:rFonts w:cs="Arial"/>
          <w:sz w:val="24"/>
          <w:szCs w:val="24"/>
          <w:lang w:eastAsia="en-US"/>
        </w:rPr>
        <w:t>this</w:t>
      </w:r>
      <w:r w:rsidR="00FE26E3">
        <w:rPr>
          <w:rFonts w:cs="Arial"/>
          <w:sz w:val="24"/>
          <w:szCs w:val="24"/>
          <w:lang w:eastAsia="en-US"/>
        </w:rPr>
        <w:t xml:space="preserve"> </w:t>
      </w:r>
      <w:r w:rsidRPr="007D4FC1">
        <w:rPr>
          <w:rFonts w:cs="Arial"/>
          <w:sz w:val="24"/>
          <w:szCs w:val="24"/>
          <w:lang w:eastAsia="en-US"/>
        </w:rPr>
        <w:t xml:space="preserve">should be notified to the SOLO via the link officer. </w:t>
      </w:r>
    </w:p>
    <w:p w14:paraId="6EB11937" w14:textId="77777777" w:rsidR="00F97340" w:rsidRPr="007D4FC1" w:rsidRDefault="00F97340" w:rsidP="007D4FC1">
      <w:pPr>
        <w:tabs>
          <w:tab w:val="center" w:pos="4153"/>
          <w:tab w:val="right" w:pos="8306"/>
        </w:tabs>
        <w:spacing w:line="360" w:lineRule="auto"/>
        <w:rPr>
          <w:rFonts w:cs="Arial"/>
          <w:caps/>
          <w:sz w:val="24"/>
          <w:szCs w:val="24"/>
          <w:lang w:eastAsia="en-US"/>
        </w:rPr>
      </w:pPr>
    </w:p>
    <w:p w14:paraId="6EB11938" w14:textId="77777777" w:rsidR="007D4FC1" w:rsidRPr="007D4FC1" w:rsidRDefault="00F97340" w:rsidP="007D4FC1">
      <w:pPr>
        <w:tabs>
          <w:tab w:val="center" w:pos="4153"/>
          <w:tab w:val="right" w:pos="8306"/>
        </w:tabs>
        <w:spacing w:line="360" w:lineRule="auto"/>
        <w:rPr>
          <w:rFonts w:cs="Arial"/>
          <w:b/>
          <w:sz w:val="24"/>
          <w:szCs w:val="24"/>
          <w:lang w:eastAsia="en-US"/>
        </w:rPr>
      </w:pPr>
      <w:r>
        <w:rPr>
          <w:rFonts w:cs="Arial"/>
          <w:b/>
          <w:sz w:val="24"/>
          <w:szCs w:val="24"/>
          <w:lang w:eastAsia="en-US"/>
        </w:rPr>
        <w:t xml:space="preserve">8.      </w:t>
      </w:r>
      <w:r w:rsidR="007D4FC1" w:rsidRPr="007D4FC1">
        <w:rPr>
          <w:rFonts w:cs="Arial"/>
          <w:b/>
          <w:sz w:val="24"/>
          <w:szCs w:val="24"/>
          <w:lang w:eastAsia="en-US"/>
        </w:rPr>
        <w:t>CASE CONFERENCES</w:t>
      </w:r>
      <w:r w:rsidR="007D4FC1" w:rsidRPr="007D4FC1">
        <w:rPr>
          <w:rFonts w:cs="Arial"/>
          <w:b/>
          <w:sz w:val="24"/>
          <w:szCs w:val="24"/>
          <w:lang w:eastAsia="en-US"/>
        </w:rPr>
        <w:br/>
      </w:r>
    </w:p>
    <w:p w14:paraId="6EB11939" w14:textId="77777777" w:rsidR="00F97340" w:rsidRDefault="00F97340" w:rsidP="007D4FC1">
      <w:pPr>
        <w:tabs>
          <w:tab w:val="center" w:pos="4153"/>
          <w:tab w:val="right" w:pos="8306"/>
        </w:tabs>
        <w:spacing w:line="360" w:lineRule="auto"/>
        <w:jc w:val="both"/>
        <w:rPr>
          <w:rFonts w:cs="Arial"/>
          <w:sz w:val="24"/>
          <w:szCs w:val="24"/>
          <w:lang w:eastAsia="en-US"/>
        </w:rPr>
      </w:pPr>
      <w:r>
        <w:rPr>
          <w:rFonts w:cs="Arial"/>
          <w:sz w:val="24"/>
          <w:szCs w:val="24"/>
          <w:lang w:eastAsia="en-US"/>
        </w:rPr>
        <w:t xml:space="preserve">8.1     </w:t>
      </w:r>
      <w:r w:rsidR="007D4FC1" w:rsidRPr="007D4FC1">
        <w:rPr>
          <w:rFonts w:cs="Arial"/>
          <w:sz w:val="24"/>
          <w:szCs w:val="24"/>
          <w:lang w:eastAsia="en-US"/>
        </w:rPr>
        <w:t xml:space="preserve">The link officer will decide who the most appropriate member of staff will be to </w:t>
      </w:r>
      <w:r>
        <w:rPr>
          <w:rFonts w:cs="Arial"/>
          <w:sz w:val="24"/>
          <w:szCs w:val="24"/>
          <w:lang w:eastAsia="en-US"/>
        </w:rPr>
        <w:t xml:space="preserve"> </w:t>
      </w:r>
    </w:p>
    <w:p w14:paraId="6EB1193A" w14:textId="77777777" w:rsidR="007D4FC1" w:rsidRPr="007D4FC1" w:rsidRDefault="00F97340" w:rsidP="007D4FC1">
      <w:pPr>
        <w:tabs>
          <w:tab w:val="center" w:pos="4153"/>
          <w:tab w:val="right" w:pos="8306"/>
        </w:tabs>
        <w:spacing w:line="360" w:lineRule="auto"/>
        <w:jc w:val="both"/>
        <w:rPr>
          <w:rFonts w:cs="Arial"/>
          <w:sz w:val="24"/>
          <w:szCs w:val="24"/>
          <w:lang w:eastAsia="en-US"/>
        </w:rPr>
      </w:pPr>
      <w:r>
        <w:rPr>
          <w:rFonts w:cs="Arial"/>
          <w:sz w:val="24"/>
          <w:szCs w:val="24"/>
          <w:lang w:eastAsia="en-US"/>
        </w:rPr>
        <w:t xml:space="preserve">          </w:t>
      </w:r>
      <w:r w:rsidR="007D4FC1" w:rsidRPr="007D4FC1">
        <w:rPr>
          <w:rFonts w:cs="Arial"/>
          <w:sz w:val="24"/>
          <w:szCs w:val="24"/>
          <w:lang w:eastAsia="en-US"/>
        </w:rPr>
        <w:t>attend case meetings.  This will usually be the Housing Officer</w:t>
      </w:r>
      <w:r>
        <w:rPr>
          <w:rFonts w:cs="Arial"/>
          <w:sz w:val="24"/>
          <w:szCs w:val="24"/>
          <w:lang w:eastAsia="en-US"/>
        </w:rPr>
        <w:t>.</w:t>
      </w:r>
      <w:r w:rsidR="007D4FC1" w:rsidRPr="007D4FC1">
        <w:rPr>
          <w:rFonts w:cs="Arial"/>
          <w:sz w:val="24"/>
          <w:szCs w:val="24"/>
          <w:lang w:eastAsia="en-US"/>
        </w:rPr>
        <w:t xml:space="preserve">  </w:t>
      </w:r>
    </w:p>
    <w:p w14:paraId="6EB1193B" w14:textId="77777777" w:rsidR="007D4FC1" w:rsidRPr="007D4FC1" w:rsidRDefault="007D4FC1" w:rsidP="007D4FC1">
      <w:pPr>
        <w:tabs>
          <w:tab w:val="center" w:pos="4153"/>
          <w:tab w:val="right" w:pos="8306"/>
        </w:tabs>
        <w:spacing w:line="360" w:lineRule="auto"/>
        <w:jc w:val="both"/>
        <w:rPr>
          <w:rFonts w:cs="Arial"/>
          <w:sz w:val="24"/>
          <w:szCs w:val="24"/>
          <w:lang w:eastAsia="en-US"/>
        </w:rPr>
      </w:pPr>
    </w:p>
    <w:p w14:paraId="6EB1193C" w14:textId="77777777" w:rsidR="00F97340" w:rsidRDefault="00F97340" w:rsidP="007D4FC1">
      <w:pPr>
        <w:tabs>
          <w:tab w:val="center" w:pos="4153"/>
          <w:tab w:val="right" w:pos="8306"/>
        </w:tabs>
        <w:spacing w:line="360" w:lineRule="auto"/>
        <w:jc w:val="both"/>
        <w:rPr>
          <w:rFonts w:cs="Arial"/>
          <w:sz w:val="24"/>
          <w:szCs w:val="24"/>
          <w:lang w:eastAsia="en-US"/>
        </w:rPr>
      </w:pPr>
      <w:r>
        <w:rPr>
          <w:rFonts w:cs="Arial"/>
          <w:sz w:val="24"/>
          <w:szCs w:val="24"/>
          <w:lang w:eastAsia="en-US"/>
        </w:rPr>
        <w:t xml:space="preserve">8.2     </w:t>
      </w:r>
      <w:r w:rsidR="007D4FC1" w:rsidRPr="007D4FC1">
        <w:rPr>
          <w:rFonts w:cs="Arial"/>
          <w:sz w:val="24"/>
          <w:szCs w:val="24"/>
          <w:lang w:eastAsia="en-US"/>
        </w:rPr>
        <w:t xml:space="preserve">Case meetings are attended by a number of external agencies that are involved </w:t>
      </w:r>
      <w:r>
        <w:rPr>
          <w:rFonts w:cs="Arial"/>
          <w:sz w:val="24"/>
          <w:szCs w:val="24"/>
          <w:lang w:eastAsia="en-US"/>
        </w:rPr>
        <w:t xml:space="preserve"> </w:t>
      </w:r>
    </w:p>
    <w:p w14:paraId="6EB1193D" w14:textId="0D7CF8D0" w:rsidR="00F97340" w:rsidRDefault="00F97340" w:rsidP="007D4FC1">
      <w:pPr>
        <w:tabs>
          <w:tab w:val="center" w:pos="4153"/>
          <w:tab w:val="right" w:pos="8306"/>
        </w:tabs>
        <w:spacing w:line="360" w:lineRule="auto"/>
        <w:jc w:val="both"/>
        <w:rPr>
          <w:rFonts w:cs="Arial"/>
          <w:sz w:val="24"/>
          <w:szCs w:val="24"/>
          <w:lang w:eastAsia="en-US"/>
        </w:rPr>
      </w:pPr>
      <w:r>
        <w:rPr>
          <w:rFonts w:cs="Arial"/>
          <w:sz w:val="24"/>
          <w:szCs w:val="24"/>
          <w:lang w:eastAsia="en-US"/>
        </w:rPr>
        <w:t xml:space="preserve">          </w:t>
      </w:r>
      <w:r w:rsidR="7029D695" w:rsidRPr="5C339DDD">
        <w:rPr>
          <w:rFonts w:cs="Arial"/>
          <w:sz w:val="24"/>
          <w:szCs w:val="24"/>
          <w:lang w:eastAsia="en-US"/>
        </w:rPr>
        <w:t>w</w:t>
      </w:r>
      <w:r w:rsidR="007D4FC1" w:rsidRPr="5C339DDD">
        <w:rPr>
          <w:rFonts w:cs="Arial"/>
          <w:sz w:val="24"/>
          <w:szCs w:val="24"/>
          <w:lang w:eastAsia="en-US"/>
        </w:rPr>
        <w:t>ith</w:t>
      </w:r>
      <w:r>
        <w:rPr>
          <w:rFonts w:cs="Arial"/>
          <w:sz w:val="24"/>
          <w:szCs w:val="24"/>
          <w:lang w:eastAsia="en-US"/>
        </w:rPr>
        <w:t xml:space="preserve"> the offender and the H</w:t>
      </w:r>
      <w:r w:rsidR="007D4FC1" w:rsidRPr="007D4FC1">
        <w:rPr>
          <w:rFonts w:cs="Arial"/>
          <w:sz w:val="24"/>
          <w:szCs w:val="24"/>
          <w:lang w:eastAsia="en-US"/>
        </w:rPr>
        <w:t xml:space="preserve">ousing </w:t>
      </w:r>
      <w:r>
        <w:rPr>
          <w:rFonts w:cs="Arial"/>
          <w:sz w:val="24"/>
          <w:szCs w:val="24"/>
          <w:lang w:eastAsia="en-US"/>
        </w:rPr>
        <w:t>O</w:t>
      </w:r>
      <w:r w:rsidR="007D4FC1" w:rsidRPr="007D4FC1">
        <w:rPr>
          <w:rFonts w:cs="Arial"/>
          <w:sz w:val="24"/>
          <w:szCs w:val="24"/>
          <w:lang w:eastAsia="en-US"/>
        </w:rPr>
        <w:t>fficer</w:t>
      </w:r>
      <w:r>
        <w:rPr>
          <w:rFonts w:cs="Arial"/>
          <w:sz w:val="24"/>
          <w:szCs w:val="24"/>
          <w:lang w:eastAsia="en-US"/>
        </w:rPr>
        <w:t xml:space="preserve"> may</w:t>
      </w:r>
      <w:r w:rsidR="007D4FC1" w:rsidRPr="007D4FC1">
        <w:rPr>
          <w:rFonts w:cs="Arial"/>
          <w:sz w:val="24"/>
          <w:szCs w:val="24"/>
          <w:lang w:eastAsia="en-US"/>
        </w:rPr>
        <w:t xml:space="preserve"> be asked to provide a verbal report </w:t>
      </w:r>
    </w:p>
    <w:p w14:paraId="6EB1193E" w14:textId="09930E8B" w:rsidR="007D4FC1" w:rsidRPr="007D4FC1" w:rsidRDefault="00F97340" w:rsidP="007D4FC1">
      <w:pPr>
        <w:tabs>
          <w:tab w:val="center" w:pos="4153"/>
          <w:tab w:val="right" w:pos="8306"/>
        </w:tabs>
        <w:spacing w:line="360" w:lineRule="auto"/>
        <w:jc w:val="both"/>
        <w:rPr>
          <w:rFonts w:cs="Arial"/>
          <w:sz w:val="24"/>
          <w:szCs w:val="24"/>
          <w:lang w:eastAsia="en-US"/>
        </w:rPr>
      </w:pPr>
      <w:r>
        <w:rPr>
          <w:rFonts w:cs="Arial"/>
          <w:sz w:val="24"/>
          <w:szCs w:val="24"/>
          <w:lang w:eastAsia="en-US"/>
        </w:rPr>
        <w:t xml:space="preserve">          on the </w:t>
      </w:r>
      <w:r w:rsidR="0A813DB6" w:rsidRPr="6072A5C3">
        <w:rPr>
          <w:rFonts w:cs="Arial"/>
          <w:sz w:val="24"/>
          <w:szCs w:val="24"/>
          <w:lang w:eastAsia="en-US"/>
        </w:rPr>
        <w:t>offender's</w:t>
      </w:r>
      <w:r w:rsidR="007D4FC1" w:rsidRPr="007D4FC1">
        <w:rPr>
          <w:rFonts w:cs="Arial"/>
          <w:sz w:val="24"/>
          <w:szCs w:val="24"/>
          <w:lang w:eastAsia="en-US"/>
        </w:rPr>
        <w:t xml:space="preserve"> tenancy situation.  </w:t>
      </w:r>
    </w:p>
    <w:p w14:paraId="72B555DF" w14:textId="236C2AC8" w:rsidR="007D4FC1" w:rsidRPr="007D4FC1" w:rsidRDefault="007D4FC1" w:rsidP="007D4FC1">
      <w:pPr>
        <w:tabs>
          <w:tab w:val="center" w:pos="4153"/>
          <w:tab w:val="right" w:pos="8306"/>
        </w:tabs>
        <w:spacing w:line="360" w:lineRule="auto"/>
        <w:jc w:val="both"/>
        <w:rPr>
          <w:rFonts w:cs="Arial"/>
          <w:sz w:val="24"/>
          <w:szCs w:val="24"/>
          <w:lang w:eastAsia="en-US"/>
        </w:rPr>
      </w:pPr>
    </w:p>
    <w:p w14:paraId="4B8DBDFC" w14:textId="2D826008" w:rsidR="007D4FC1" w:rsidRPr="007D4FC1" w:rsidRDefault="00F97340" w:rsidP="6072A5C3">
      <w:pPr>
        <w:tabs>
          <w:tab w:val="center" w:pos="4153"/>
          <w:tab w:val="right" w:pos="8306"/>
        </w:tabs>
        <w:spacing w:line="360" w:lineRule="auto"/>
        <w:jc w:val="both"/>
        <w:rPr>
          <w:rFonts w:cs="Arial"/>
          <w:sz w:val="24"/>
          <w:szCs w:val="24"/>
          <w:lang w:eastAsia="en-US"/>
        </w:rPr>
      </w:pPr>
      <w:r w:rsidRPr="6072A5C3">
        <w:rPr>
          <w:rFonts w:cs="Arial"/>
          <w:sz w:val="24"/>
          <w:szCs w:val="24"/>
          <w:lang w:eastAsia="en-US"/>
        </w:rPr>
        <w:t xml:space="preserve">8.3    </w:t>
      </w:r>
      <w:r w:rsidR="007D4FC1" w:rsidRPr="6072A5C3">
        <w:rPr>
          <w:rFonts w:cs="Arial"/>
          <w:sz w:val="24"/>
          <w:szCs w:val="24"/>
          <w:lang w:eastAsia="en-US"/>
        </w:rPr>
        <w:t>Officers will be expected to report on the offenders rent account, any tenancy</w:t>
      </w:r>
      <w:r w:rsidR="69A6CFFD" w:rsidRPr="6072A5C3">
        <w:rPr>
          <w:rFonts w:cs="Arial"/>
          <w:sz w:val="24"/>
          <w:szCs w:val="24"/>
          <w:lang w:eastAsia="en-US"/>
        </w:rPr>
        <w:t xml:space="preserve"> </w:t>
      </w:r>
    </w:p>
    <w:p w14:paraId="65530CBC" w14:textId="29207B9C" w:rsidR="007D4FC1" w:rsidRPr="007D4FC1" w:rsidRDefault="46658DAE" w:rsidP="6072A5C3">
      <w:pPr>
        <w:tabs>
          <w:tab w:val="center" w:pos="4153"/>
          <w:tab w:val="right" w:pos="8306"/>
        </w:tabs>
        <w:spacing w:line="360" w:lineRule="auto"/>
        <w:jc w:val="both"/>
        <w:rPr>
          <w:rFonts w:cs="Arial"/>
          <w:sz w:val="24"/>
          <w:szCs w:val="24"/>
          <w:lang w:eastAsia="en-US"/>
        </w:rPr>
      </w:pPr>
      <w:r w:rsidRPr="6072A5C3">
        <w:rPr>
          <w:rFonts w:cs="Arial"/>
          <w:sz w:val="24"/>
          <w:szCs w:val="24"/>
          <w:lang w:eastAsia="en-US"/>
        </w:rPr>
        <w:lastRenderedPageBreak/>
        <w:t xml:space="preserve">         </w:t>
      </w:r>
      <w:r w:rsidR="007D4FC1" w:rsidRPr="6072A5C3">
        <w:rPr>
          <w:rFonts w:cs="Arial"/>
          <w:sz w:val="24"/>
          <w:szCs w:val="24"/>
          <w:lang w:eastAsia="en-US"/>
        </w:rPr>
        <w:t>issues,</w:t>
      </w:r>
      <w:r w:rsidR="2B433F8D" w:rsidRPr="6072A5C3">
        <w:rPr>
          <w:rFonts w:cs="Arial"/>
          <w:sz w:val="24"/>
          <w:szCs w:val="24"/>
          <w:lang w:eastAsia="en-US"/>
        </w:rPr>
        <w:t xml:space="preserve"> </w:t>
      </w:r>
      <w:r w:rsidR="007D4FC1" w:rsidRPr="6072A5C3">
        <w:rPr>
          <w:rFonts w:cs="Arial"/>
          <w:sz w:val="24"/>
          <w:szCs w:val="24"/>
          <w:lang w:eastAsia="en-US"/>
        </w:rPr>
        <w:t>complaints, changes to the tenancy, requests for transfer, or any changes</w:t>
      </w:r>
    </w:p>
    <w:p w14:paraId="6EB11942" w14:textId="3CBCAA07" w:rsidR="007D4FC1" w:rsidRPr="007D4FC1" w:rsidRDefault="1025CC21" w:rsidP="6072A5C3">
      <w:pPr>
        <w:tabs>
          <w:tab w:val="center" w:pos="4153"/>
          <w:tab w:val="right" w:pos="8306"/>
        </w:tabs>
        <w:spacing w:line="360" w:lineRule="auto"/>
        <w:ind w:firstLine="720"/>
        <w:jc w:val="both"/>
        <w:rPr>
          <w:rFonts w:cs="Arial"/>
          <w:sz w:val="24"/>
          <w:szCs w:val="24"/>
          <w:lang w:eastAsia="en-US"/>
        </w:rPr>
      </w:pPr>
      <w:r w:rsidRPr="6072A5C3">
        <w:rPr>
          <w:rFonts w:cs="Arial"/>
          <w:sz w:val="24"/>
          <w:szCs w:val="24"/>
          <w:lang w:eastAsia="en-US"/>
        </w:rPr>
        <w:t>t</w:t>
      </w:r>
      <w:r w:rsidR="007D4FC1" w:rsidRPr="6072A5C3">
        <w:rPr>
          <w:rFonts w:cs="Arial"/>
          <w:sz w:val="24"/>
          <w:szCs w:val="24"/>
          <w:lang w:eastAsia="en-US"/>
        </w:rPr>
        <w:t>o</w:t>
      </w:r>
      <w:r w:rsidR="00F97340">
        <w:rPr>
          <w:rFonts w:cs="Arial"/>
          <w:sz w:val="24"/>
          <w:szCs w:val="24"/>
          <w:lang w:eastAsia="en-US"/>
        </w:rPr>
        <w:t xml:space="preserve"> </w:t>
      </w:r>
      <w:r w:rsidR="007D4FC1" w:rsidRPr="007D4FC1">
        <w:rPr>
          <w:rFonts w:cs="Arial"/>
          <w:sz w:val="24"/>
          <w:szCs w:val="24"/>
          <w:lang w:eastAsia="en-US"/>
        </w:rPr>
        <w:t xml:space="preserve">behaviour that the officer may have noted.  </w:t>
      </w:r>
    </w:p>
    <w:p w14:paraId="6EB11943" w14:textId="77777777" w:rsidR="007D4FC1" w:rsidRPr="007D4FC1" w:rsidRDefault="007D4FC1" w:rsidP="007D4FC1">
      <w:pPr>
        <w:tabs>
          <w:tab w:val="center" w:pos="4153"/>
          <w:tab w:val="right" w:pos="8306"/>
        </w:tabs>
        <w:spacing w:line="360" w:lineRule="auto"/>
        <w:jc w:val="both"/>
        <w:rPr>
          <w:rFonts w:cs="Arial"/>
          <w:sz w:val="24"/>
          <w:szCs w:val="24"/>
          <w:lang w:eastAsia="en-US"/>
        </w:rPr>
      </w:pPr>
    </w:p>
    <w:p w14:paraId="6EB11944" w14:textId="77777777" w:rsidR="007D4FC1" w:rsidRPr="007D4FC1" w:rsidRDefault="00F97340" w:rsidP="007D4FC1">
      <w:pPr>
        <w:tabs>
          <w:tab w:val="center" w:pos="4153"/>
          <w:tab w:val="right" w:pos="8306"/>
        </w:tabs>
        <w:spacing w:line="360" w:lineRule="auto"/>
        <w:jc w:val="both"/>
        <w:rPr>
          <w:rFonts w:cs="Arial"/>
          <w:b/>
          <w:sz w:val="24"/>
          <w:szCs w:val="24"/>
          <w:lang w:eastAsia="en-US"/>
        </w:rPr>
      </w:pPr>
      <w:r>
        <w:rPr>
          <w:rFonts w:cs="Arial"/>
          <w:b/>
          <w:sz w:val="24"/>
          <w:szCs w:val="24"/>
          <w:lang w:eastAsia="en-US"/>
        </w:rPr>
        <w:t xml:space="preserve">9.      </w:t>
      </w:r>
      <w:r w:rsidR="007D4FC1" w:rsidRPr="007D4FC1">
        <w:rPr>
          <w:rFonts w:cs="Arial"/>
          <w:b/>
          <w:sz w:val="24"/>
          <w:szCs w:val="24"/>
          <w:lang w:eastAsia="en-US"/>
        </w:rPr>
        <w:t>RE-OFFENDERS</w:t>
      </w:r>
    </w:p>
    <w:p w14:paraId="6EB11945" w14:textId="77777777" w:rsidR="007D4FC1" w:rsidRPr="007D4FC1" w:rsidRDefault="007D4FC1" w:rsidP="007D4FC1">
      <w:pPr>
        <w:tabs>
          <w:tab w:val="center" w:pos="4153"/>
          <w:tab w:val="right" w:pos="8306"/>
        </w:tabs>
        <w:spacing w:line="360" w:lineRule="auto"/>
        <w:jc w:val="both"/>
        <w:rPr>
          <w:rFonts w:cs="Arial"/>
          <w:sz w:val="24"/>
          <w:szCs w:val="24"/>
          <w:lang w:eastAsia="en-US"/>
        </w:rPr>
      </w:pPr>
    </w:p>
    <w:p w14:paraId="5747C871" w14:textId="49796277" w:rsidR="007D4FC1" w:rsidRPr="007D4FC1" w:rsidRDefault="00F97340" w:rsidP="5C339DDD">
      <w:pPr>
        <w:tabs>
          <w:tab w:val="center" w:pos="4153"/>
          <w:tab w:val="right" w:pos="8306"/>
        </w:tabs>
        <w:spacing w:line="360" w:lineRule="auto"/>
        <w:jc w:val="both"/>
        <w:rPr>
          <w:rFonts w:cs="Arial"/>
          <w:sz w:val="24"/>
          <w:szCs w:val="24"/>
          <w:lang w:eastAsia="en-US"/>
        </w:rPr>
      </w:pPr>
      <w:r w:rsidRPr="5C339DDD">
        <w:rPr>
          <w:rFonts w:cs="Arial"/>
          <w:sz w:val="24"/>
          <w:szCs w:val="24"/>
          <w:lang w:eastAsia="en-US"/>
        </w:rPr>
        <w:t xml:space="preserve">9.1    </w:t>
      </w:r>
      <w:r w:rsidR="007D4FC1" w:rsidRPr="5C339DDD">
        <w:rPr>
          <w:rFonts w:cs="Arial"/>
          <w:sz w:val="24"/>
          <w:szCs w:val="24"/>
          <w:lang w:eastAsia="en-US"/>
        </w:rPr>
        <w:t>If a tenant re-offends they may have bail conditions attached to them whilst</w:t>
      </w:r>
    </w:p>
    <w:p w14:paraId="08044824" w14:textId="16F7C01E" w:rsidR="007D4FC1" w:rsidRPr="007D4FC1" w:rsidRDefault="3FE19808" w:rsidP="5C339DDD">
      <w:pPr>
        <w:tabs>
          <w:tab w:val="center" w:pos="4153"/>
          <w:tab w:val="right" w:pos="8306"/>
        </w:tabs>
        <w:spacing w:line="360" w:lineRule="auto"/>
        <w:jc w:val="both"/>
        <w:rPr>
          <w:rFonts w:cs="Arial"/>
          <w:sz w:val="24"/>
          <w:szCs w:val="24"/>
          <w:lang w:eastAsia="en-US"/>
        </w:rPr>
      </w:pPr>
      <w:r w:rsidRPr="5C339DDD">
        <w:rPr>
          <w:rFonts w:cs="Arial"/>
          <w:sz w:val="24"/>
          <w:szCs w:val="24"/>
          <w:lang w:eastAsia="en-US"/>
        </w:rPr>
        <w:t xml:space="preserve">      </w:t>
      </w:r>
      <w:r w:rsidR="00F97340">
        <w:tab/>
      </w:r>
      <w:r w:rsidRPr="5C339DDD">
        <w:rPr>
          <w:rFonts w:cs="Arial"/>
          <w:sz w:val="24"/>
          <w:szCs w:val="24"/>
          <w:lang w:eastAsia="en-US"/>
        </w:rPr>
        <w:t xml:space="preserve">  a</w:t>
      </w:r>
      <w:r w:rsidR="007D4FC1" w:rsidRPr="5C339DDD">
        <w:rPr>
          <w:rFonts w:cs="Arial"/>
          <w:sz w:val="24"/>
          <w:szCs w:val="24"/>
          <w:lang w:eastAsia="en-US"/>
        </w:rPr>
        <w:t>waiting trial and this could mean that it is not acceptable for the offender to return to</w:t>
      </w:r>
    </w:p>
    <w:p w14:paraId="6EB11948" w14:textId="50924BEA" w:rsidR="007D4FC1" w:rsidRPr="007D4FC1" w:rsidRDefault="1BF1D1E8" w:rsidP="007D4FC1">
      <w:pPr>
        <w:tabs>
          <w:tab w:val="center" w:pos="4153"/>
          <w:tab w:val="right" w:pos="8306"/>
        </w:tabs>
        <w:spacing w:line="360" w:lineRule="auto"/>
        <w:jc w:val="both"/>
        <w:rPr>
          <w:rFonts w:cs="Arial"/>
          <w:sz w:val="24"/>
          <w:szCs w:val="24"/>
          <w:lang w:eastAsia="en-US"/>
        </w:rPr>
      </w:pPr>
      <w:r w:rsidRPr="5C339DDD">
        <w:rPr>
          <w:rFonts w:cs="Arial"/>
          <w:sz w:val="24"/>
          <w:szCs w:val="24"/>
          <w:lang w:eastAsia="en-US"/>
        </w:rPr>
        <w:t xml:space="preserve">     </w:t>
      </w:r>
      <w:r w:rsidR="007D4FC1" w:rsidRPr="5C339DDD">
        <w:rPr>
          <w:rFonts w:cs="Arial"/>
          <w:sz w:val="24"/>
          <w:szCs w:val="24"/>
          <w:lang w:eastAsia="en-US"/>
        </w:rPr>
        <w:t xml:space="preserve"> </w:t>
      </w:r>
      <w:r w:rsidR="0ED7F31B" w:rsidRPr="5C339DDD">
        <w:rPr>
          <w:rFonts w:cs="Arial"/>
          <w:sz w:val="24"/>
          <w:szCs w:val="24"/>
          <w:lang w:eastAsia="en-US"/>
        </w:rPr>
        <w:t xml:space="preserve">  </w:t>
      </w:r>
      <w:r w:rsidR="007D4FC1" w:rsidRPr="5C339DDD">
        <w:rPr>
          <w:rFonts w:cs="Arial"/>
          <w:sz w:val="24"/>
          <w:szCs w:val="24"/>
          <w:lang w:eastAsia="en-US"/>
        </w:rPr>
        <w:t xml:space="preserve">their </w:t>
      </w:r>
      <w:r w:rsidR="007D4FC1" w:rsidRPr="007D4FC1">
        <w:rPr>
          <w:rFonts w:cs="Arial"/>
          <w:sz w:val="24"/>
          <w:szCs w:val="24"/>
          <w:lang w:eastAsia="en-US"/>
        </w:rPr>
        <w:t xml:space="preserve">existing tenancy.  </w:t>
      </w:r>
    </w:p>
    <w:p w14:paraId="6EB11949" w14:textId="77777777" w:rsidR="007D4FC1" w:rsidRPr="007D4FC1" w:rsidRDefault="007D4FC1" w:rsidP="007D4FC1">
      <w:pPr>
        <w:tabs>
          <w:tab w:val="center" w:pos="4153"/>
          <w:tab w:val="right" w:pos="8306"/>
        </w:tabs>
        <w:spacing w:line="360" w:lineRule="auto"/>
        <w:jc w:val="both"/>
        <w:rPr>
          <w:rFonts w:cs="Arial"/>
          <w:sz w:val="24"/>
          <w:szCs w:val="24"/>
          <w:lang w:eastAsia="en-US"/>
        </w:rPr>
      </w:pPr>
    </w:p>
    <w:p w14:paraId="6EB1194A" w14:textId="77777777" w:rsidR="00F97340" w:rsidRDefault="00F97340" w:rsidP="007D4FC1">
      <w:pPr>
        <w:tabs>
          <w:tab w:val="center" w:pos="4153"/>
          <w:tab w:val="right" w:pos="8306"/>
        </w:tabs>
        <w:spacing w:line="360" w:lineRule="auto"/>
        <w:jc w:val="both"/>
        <w:rPr>
          <w:rFonts w:cs="Arial"/>
          <w:sz w:val="24"/>
          <w:szCs w:val="24"/>
          <w:lang w:eastAsia="en-US"/>
        </w:rPr>
      </w:pPr>
      <w:r>
        <w:rPr>
          <w:rFonts w:cs="Arial"/>
          <w:sz w:val="24"/>
          <w:szCs w:val="24"/>
          <w:lang w:eastAsia="en-US"/>
        </w:rPr>
        <w:t xml:space="preserve">9.2    </w:t>
      </w:r>
      <w:r w:rsidR="007D4FC1" w:rsidRPr="007D4FC1">
        <w:rPr>
          <w:rFonts w:cs="Arial"/>
          <w:sz w:val="24"/>
          <w:szCs w:val="24"/>
          <w:lang w:eastAsia="en-US"/>
        </w:rPr>
        <w:t xml:space="preserve">In this instance the link officer and appropriate staff will work with the SOLO to </w:t>
      </w:r>
    </w:p>
    <w:p w14:paraId="6EB1194B" w14:textId="77777777" w:rsidR="00F97340" w:rsidRDefault="00F97340" w:rsidP="007D4FC1">
      <w:pPr>
        <w:tabs>
          <w:tab w:val="center" w:pos="4153"/>
          <w:tab w:val="right" w:pos="8306"/>
        </w:tabs>
        <w:spacing w:line="360" w:lineRule="auto"/>
        <w:jc w:val="both"/>
        <w:rPr>
          <w:rFonts w:cs="Arial"/>
          <w:sz w:val="24"/>
          <w:szCs w:val="24"/>
          <w:lang w:eastAsia="en-US"/>
        </w:rPr>
      </w:pPr>
      <w:r>
        <w:rPr>
          <w:rFonts w:cs="Arial"/>
          <w:sz w:val="24"/>
          <w:szCs w:val="24"/>
          <w:lang w:eastAsia="en-US"/>
        </w:rPr>
        <w:t xml:space="preserve">         </w:t>
      </w:r>
      <w:r w:rsidR="007D4FC1" w:rsidRPr="007D4FC1">
        <w:rPr>
          <w:rFonts w:cs="Arial"/>
          <w:sz w:val="24"/>
          <w:szCs w:val="24"/>
          <w:lang w:eastAsia="en-US"/>
        </w:rPr>
        <w:t xml:space="preserve">identify suitable alternative accommodation or will agree that the tenancy is </w:t>
      </w:r>
    </w:p>
    <w:p w14:paraId="6EB1194C" w14:textId="77777777" w:rsidR="007D4FC1" w:rsidRDefault="00F97340" w:rsidP="007D4FC1">
      <w:pPr>
        <w:tabs>
          <w:tab w:val="center" w:pos="4153"/>
          <w:tab w:val="right" w:pos="8306"/>
        </w:tabs>
        <w:spacing w:line="360" w:lineRule="auto"/>
        <w:jc w:val="both"/>
        <w:rPr>
          <w:rFonts w:cs="Arial"/>
          <w:sz w:val="24"/>
          <w:szCs w:val="24"/>
          <w:lang w:eastAsia="en-US"/>
        </w:rPr>
      </w:pPr>
      <w:r>
        <w:rPr>
          <w:rFonts w:cs="Arial"/>
          <w:sz w:val="24"/>
          <w:szCs w:val="24"/>
          <w:lang w:eastAsia="en-US"/>
        </w:rPr>
        <w:t xml:space="preserve">         </w:t>
      </w:r>
      <w:r w:rsidR="007D4FC1" w:rsidRPr="007D4FC1">
        <w:rPr>
          <w:rFonts w:cs="Arial"/>
          <w:sz w:val="24"/>
          <w:szCs w:val="24"/>
          <w:lang w:eastAsia="en-US"/>
        </w:rPr>
        <w:t xml:space="preserve">terminated.  </w:t>
      </w:r>
    </w:p>
    <w:p w14:paraId="6EB1194D" w14:textId="77777777" w:rsidR="00F97340" w:rsidRPr="007D4FC1" w:rsidRDefault="00F97340" w:rsidP="007D4FC1">
      <w:pPr>
        <w:tabs>
          <w:tab w:val="center" w:pos="4153"/>
          <w:tab w:val="right" w:pos="8306"/>
        </w:tabs>
        <w:spacing w:line="360" w:lineRule="auto"/>
        <w:jc w:val="both"/>
        <w:rPr>
          <w:rFonts w:cs="Arial"/>
          <w:sz w:val="24"/>
          <w:szCs w:val="24"/>
          <w:lang w:eastAsia="en-US"/>
        </w:rPr>
      </w:pPr>
    </w:p>
    <w:p w14:paraId="6EB1194E" w14:textId="77777777" w:rsidR="00124E4B" w:rsidRPr="007D4FC1" w:rsidRDefault="00F97340" w:rsidP="007D4FC1">
      <w:pPr>
        <w:pStyle w:val="PlainText"/>
        <w:spacing w:line="360" w:lineRule="auto"/>
        <w:jc w:val="both"/>
        <w:rPr>
          <w:rFonts w:ascii="Arial" w:hAnsi="Arial" w:cs="Arial"/>
          <w:sz w:val="24"/>
          <w:szCs w:val="24"/>
        </w:rPr>
      </w:pPr>
      <w:r>
        <w:rPr>
          <w:rFonts w:ascii="Arial" w:hAnsi="Arial" w:cs="Arial"/>
          <w:b/>
          <w:sz w:val="24"/>
          <w:szCs w:val="24"/>
        </w:rPr>
        <w:t>10</w:t>
      </w:r>
      <w:r w:rsidR="00124E4B" w:rsidRPr="007D4FC1">
        <w:rPr>
          <w:rFonts w:ascii="Arial" w:hAnsi="Arial" w:cs="Arial"/>
          <w:b/>
          <w:sz w:val="24"/>
          <w:szCs w:val="24"/>
        </w:rPr>
        <w:t>.</w:t>
      </w:r>
      <w:r>
        <w:rPr>
          <w:rFonts w:ascii="Arial" w:hAnsi="Arial" w:cs="Arial"/>
          <w:sz w:val="24"/>
          <w:szCs w:val="24"/>
        </w:rPr>
        <w:t xml:space="preserve">     </w:t>
      </w:r>
      <w:r w:rsidR="00124E4B" w:rsidRPr="007D4FC1">
        <w:rPr>
          <w:rFonts w:ascii="Arial" w:hAnsi="Arial" w:cs="Arial"/>
          <w:b/>
          <w:sz w:val="24"/>
          <w:szCs w:val="24"/>
        </w:rPr>
        <w:t>MONITORING AND REVIEW</w:t>
      </w:r>
      <w:r w:rsidR="00124E4B" w:rsidRPr="007D4FC1">
        <w:rPr>
          <w:rFonts w:ascii="Arial" w:hAnsi="Arial" w:cs="Arial"/>
          <w:sz w:val="24"/>
          <w:szCs w:val="24"/>
        </w:rPr>
        <w:t xml:space="preserve"> </w:t>
      </w:r>
    </w:p>
    <w:p w14:paraId="6EB1194F" w14:textId="77777777" w:rsidR="00124E4B" w:rsidRPr="007D4FC1" w:rsidRDefault="00124E4B" w:rsidP="007D4FC1">
      <w:pPr>
        <w:pStyle w:val="PlainText"/>
        <w:spacing w:line="360" w:lineRule="auto"/>
        <w:jc w:val="both"/>
        <w:rPr>
          <w:rFonts w:ascii="Arial" w:hAnsi="Arial" w:cs="Arial"/>
          <w:sz w:val="24"/>
          <w:szCs w:val="24"/>
        </w:rPr>
      </w:pPr>
      <w:r w:rsidRPr="007D4FC1">
        <w:rPr>
          <w:rFonts w:ascii="Arial" w:hAnsi="Arial" w:cs="Arial"/>
          <w:sz w:val="24"/>
          <w:szCs w:val="24"/>
        </w:rPr>
        <w:t xml:space="preserve"> </w:t>
      </w:r>
    </w:p>
    <w:p w14:paraId="14683C8B" w14:textId="200B757C" w:rsidR="00124E4B" w:rsidRPr="007D4FC1" w:rsidRDefault="00124E4B" w:rsidP="5C339DDD">
      <w:pPr>
        <w:pStyle w:val="PlainText"/>
        <w:spacing w:line="360" w:lineRule="auto"/>
        <w:ind w:left="720" w:hanging="720"/>
        <w:jc w:val="both"/>
        <w:rPr>
          <w:rFonts w:ascii="Arial" w:hAnsi="Arial" w:cs="Arial"/>
          <w:sz w:val="24"/>
          <w:szCs w:val="24"/>
        </w:rPr>
      </w:pPr>
      <w:r w:rsidRPr="007D4FC1">
        <w:rPr>
          <w:rFonts w:ascii="Arial" w:hAnsi="Arial" w:cs="Arial"/>
          <w:sz w:val="24"/>
          <w:szCs w:val="24"/>
        </w:rPr>
        <w:t xml:space="preserve">3.1 </w:t>
      </w:r>
      <w:r w:rsidR="00F97340">
        <w:rPr>
          <w:rFonts w:ascii="Arial" w:hAnsi="Arial" w:cs="Arial"/>
          <w:sz w:val="24"/>
          <w:szCs w:val="24"/>
        </w:rPr>
        <w:t xml:space="preserve">   </w:t>
      </w:r>
      <w:r w:rsidRPr="007D4FC1">
        <w:rPr>
          <w:rFonts w:ascii="Arial" w:hAnsi="Arial" w:cs="Arial"/>
          <w:sz w:val="24"/>
          <w:szCs w:val="24"/>
        </w:rPr>
        <w:t xml:space="preserve">The </w:t>
      </w:r>
      <w:r w:rsidR="03358F92" w:rsidRPr="5C339DDD">
        <w:rPr>
          <w:rFonts w:ascii="Arial" w:hAnsi="Arial" w:cs="Arial"/>
          <w:sz w:val="24"/>
          <w:szCs w:val="24"/>
        </w:rPr>
        <w:t xml:space="preserve">Director of </w:t>
      </w:r>
      <w:r w:rsidR="001C3862" w:rsidRPr="007D4FC1">
        <w:rPr>
          <w:rFonts w:ascii="Arial" w:hAnsi="Arial" w:cs="Arial"/>
          <w:sz w:val="24"/>
          <w:szCs w:val="24"/>
        </w:rPr>
        <w:t xml:space="preserve">Housing </w:t>
      </w:r>
      <w:r w:rsidR="76D454A8" w:rsidRPr="5C339DDD">
        <w:rPr>
          <w:rFonts w:ascii="Arial" w:hAnsi="Arial" w:cs="Arial"/>
          <w:sz w:val="24"/>
          <w:szCs w:val="24"/>
        </w:rPr>
        <w:t>Services</w:t>
      </w:r>
      <w:r w:rsidR="004367A3" w:rsidRPr="007D4FC1">
        <w:rPr>
          <w:rFonts w:ascii="Arial" w:hAnsi="Arial" w:cs="Arial"/>
          <w:sz w:val="24"/>
          <w:szCs w:val="24"/>
        </w:rPr>
        <w:t xml:space="preserve"> </w:t>
      </w:r>
      <w:r w:rsidRPr="007D4FC1">
        <w:rPr>
          <w:rFonts w:ascii="Arial" w:hAnsi="Arial" w:cs="Arial"/>
          <w:sz w:val="24"/>
          <w:szCs w:val="24"/>
        </w:rPr>
        <w:t>is responsible for ensuring tha</w:t>
      </w:r>
      <w:r w:rsidR="00F97340">
        <w:rPr>
          <w:rFonts w:ascii="Arial" w:hAnsi="Arial" w:cs="Arial"/>
          <w:sz w:val="24"/>
          <w:szCs w:val="24"/>
        </w:rPr>
        <w:t>t this policy is</w:t>
      </w:r>
    </w:p>
    <w:p w14:paraId="6EB11950" w14:textId="31F428FE" w:rsidR="00124E4B" w:rsidRPr="007D4FC1" w:rsidRDefault="128E8DA2" w:rsidP="007D4FC1">
      <w:pPr>
        <w:pStyle w:val="PlainText"/>
        <w:spacing w:line="360" w:lineRule="auto"/>
        <w:ind w:left="720" w:hanging="720"/>
        <w:jc w:val="both"/>
        <w:rPr>
          <w:rFonts w:ascii="Arial" w:hAnsi="Arial" w:cs="Arial"/>
          <w:sz w:val="24"/>
          <w:szCs w:val="24"/>
        </w:rPr>
      </w:pPr>
      <w:r w:rsidRPr="5C339DDD">
        <w:rPr>
          <w:rFonts w:ascii="Arial" w:hAnsi="Arial" w:cs="Arial"/>
          <w:sz w:val="24"/>
          <w:szCs w:val="24"/>
        </w:rPr>
        <w:t xml:space="preserve">        </w:t>
      </w:r>
      <w:r w:rsidR="00F97340">
        <w:rPr>
          <w:rFonts w:ascii="Arial" w:hAnsi="Arial" w:cs="Arial"/>
          <w:sz w:val="24"/>
          <w:szCs w:val="24"/>
        </w:rPr>
        <w:t xml:space="preserve"> implemented by </w:t>
      </w:r>
      <w:r w:rsidR="00124E4B" w:rsidRPr="007D4FC1">
        <w:rPr>
          <w:rFonts w:ascii="Arial" w:hAnsi="Arial" w:cs="Arial"/>
          <w:sz w:val="24"/>
          <w:szCs w:val="24"/>
        </w:rPr>
        <w:t xml:space="preserve">all staff concerned. </w:t>
      </w:r>
    </w:p>
    <w:p w14:paraId="6EB11951" w14:textId="77777777" w:rsidR="00124E4B" w:rsidRPr="007D4FC1" w:rsidRDefault="00124E4B" w:rsidP="5C339DDD">
      <w:pPr>
        <w:pStyle w:val="PlainText"/>
        <w:spacing w:line="360" w:lineRule="auto"/>
        <w:rPr>
          <w:rFonts w:ascii="Arial" w:hAnsi="Arial" w:cs="Arial"/>
          <w:sz w:val="24"/>
          <w:szCs w:val="24"/>
        </w:rPr>
      </w:pPr>
      <w:r w:rsidRPr="007D4FC1">
        <w:rPr>
          <w:rFonts w:ascii="Arial" w:hAnsi="Arial" w:cs="Arial"/>
          <w:sz w:val="24"/>
          <w:szCs w:val="24"/>
        </w:rPr>
        <w:t xml:space="preserve"> </w:t>
      </w:r>
    </w:p>
    <w:p w14:paraId="5ED62140" w14:textId="76754AFE" w:rsidR="00124E4B" w:rsidRPr="007D4FC1" w:rsidRDefault="00124E4B" w:rsidP="5C339DDD">
      <w:pPr>
        <w:pStyle w:val="PlainText"/>
        <w:spacing w:line="360" w:lineRule="auto"/>
        <w:ind w:left="720" w:hanging="720"/>
        <w:rPr>
          <w:rFonts w:ascii="Arial" w:hAnsi="Arial" w:cs="Arial"/>
          <w:sz w:val="24"/>
          <w:szCs w:val="24"/>
        </w:rPr>
      </w:pPr>
      <w:r w:rsidRPr="007D4FC1">
        <w:rPr>
          <w:rFonts w:ascii="Arial" w:hAnsi="Arial" w:cs="Arial"/>
          <w:sz w:val="24"/>
          <w:szCs w:val="24"/>
        </w:rPr>
        <w:t xml:space="preserve">3.2 </w:t>
      </w:r>
      <w:r w:rsidR="00F97340">
        <w:rPr>
          <w:rFonts w:ascii="Arial" w:hAnsi="Arial" w:cs="Arial"/>
          <w:sz w:val="24"/>
          <w:szCs w:val="24"/>
        </w:rPr>
        <w:t xml:space="preserve">  </w:t>
      </w:r>
      <w:r w:rsidRPr="007D4FC1">
        <w:rPr>
          <w:rFonts w:ascii="Arial" w:hAnsi="Arial" w:cs="Arial"/>
          <w:sz w:val="24"/>
          <w:szCs w:val="24"/>
        </w:rPr>
        <w:t>The Housing</w:t>
      </w:r>
      <w:r w:rsidR="004367A3" w:rsidRPr="007D4FC1">
        <w:rPr>
          <w:rFonts w:ascii="Arial" w:hAnsi="Arial" w:cs="Arial"/>
          <w:sz w:val="24"/>
          <w:szCs w:val="24"/>
        </w:rPr>
        <w:t xml:space="preserve"> </w:t>
      </w:r>
      <w:r w:rsidR="467BAD6E" w:rsidRPr="5C339DDD">
        <w:rPr>
          <w:rFonts w:ascii="Arial" w:hAnsi="Arial" w:cs="Arial"/>
          <w:sz w:val="24"/>
          <w:szCs w:val="24"/>
        </w:rPr>
        <w:t>Manager</w:t>
      </w:r>
      <w:r w:rsidR="004367A3" w:rsidRPr="007D4FC1">
        <w:rPr>
          <w:rFonts w:ascii="Arial" w:hAnsi="Arial" w:cs="Arial"/>
          <w:sz w:val="24"/>
          <w:szCs w:val="24"/>
        </w:rPr>
        <w:t xml:space="preserve"> </w:t>
      </w:r>
      <w:r w:rsidRPr="007D4FC1">
        <w:rPr>
          <w:rFonts w:ascii="Arial" w:hAnsi="Arial" w:cs="Arial"/>
          <w:sz w:val="24"/>
          <w:szCs w:val="24"/>
        </w:rPr>
        <w:t>is responsible for ensuring that all staff concerned receive the</w:t>
      </w:r>
    </w:p>
    <w:p w14:paraId="6EB11952" w14:textId="36F7BCFE" w:rsidR="00124E4B" w:rsidRPr="007D4FC1" w:rsidRDefault="4A5FA328" w:rsidP="5C339DDD">
      <w:pPr>
        <w:pStyle w:val="PlainText"/>
        <w:spacing w:line="360" w:lineRule="auto"/>
        <w:ind w:left="720" w:hanging="720"/>
        <w:rPr>
          <w:rFonts w:ascii="Arial" w:hAnsi="Arial" w:cs="Arial"/>
          <w:sz w:val="24"/>
          <w:szCs w:val="24"/>
        </w:rPr>
      </w:pPr>
      <w:r w:rsidRPr="5C339DDD">
        <w:rPr>
          <w:rFonts w:ascii="Arial" w:hAnsi="Arial" w:cs="Arial"/>
          <w:sz w:val="24"/>
          <w:szCs w:val="24"/>
        </w:rPr>
        <w:t xml:space="preserve">       </w:t>
      </w:r>
      <w:r w:rsidR="00124E4B" w:rsidRPr="007D4FC1">
        <w:rPr>
          <w:rFonts w:ascii="Arial" w:hAnsi="Arial" w:cs="Arial"/>
          <w:sz w:val="24"/>
          <w:szCs w:val="24"/>
        </w:rPr>
        <w:t xml:space="preserve"> necessary training to enable them to fulfil their responsibilities under this policy. </w:t>
      </w:r>
    </w:p>
    <w:p w14:paraId="6EB11953" w14:textId="77777777" w:rsidR="00124E4B" w:rsidRPr="007D4FC1" w:rsidRDefault="00124E4B" w:rsidP="5C339DDD">
      <w:pPr>
        <w:pStyle w:val="PlainText"/>
        <w:spacing w:line="360" w:lineRule="auto"/>
        <w:rPr>
          <w:rFonts w:ascii="Arial" w:hAnsi="Arial" w:cs="Arial"/>
          <w:sz w:val="24"/>
          <w:szCs w:val="24"/>
        </w:rPr>
      </w:pPr>
      <w:r w:rsidRPr="007D4FC1">
        <w:rPr>
          <w:rFonts w:ascii="Arial" w:hAnsi="Arial" w:cs="Arial"/>
          <w:sz w:val="24"/>
          <w:szCs w:val="24"/>
        </w:rPr>
        <w:t xml:space="preserve"> </w:t>
      </w:r>
    </w:p>
    <w:p w14:paraId="510CD0F6" w14:textId="009C8186" w:rsidR="00124E4B" w:rsidRPr="007D4FC1" w:rsidRDefault="00124E4B" w:rsidP="5C339DDD">
      <w:pPr>
        <w:pStyle w:val="PlainText"/>
        <w:spacing w:line="360" w:lineRule="auto"/>
        <w:ind w:left="720" w:hanging="720"/>
        <w:rPr>
          <w:rFonts w:ascii="Arial" w:hAnsi="Arial" w:cs="Arial"/>
          <w:sz w:val="24"/>
          <w:szCs w:val="24"/>
        </w:rPr>
      </w:pPr>
      <w:r w:rsidRPr="007D4FC1">
        <w:rPr>
          <w:rFonts w:ascii="Arial" w:hAnsi="Arial" w:cs="Arial"/>
          <w:sz w:val="24"/>
          <w:szCs w:val="24"/>
        </w:rPr>
        <w:t xml:space="preserve">3.3 </w:t>
      </w:r>
      <w:r w:rsidR="4DA71347" w:rsidRPr="5C339DDD">
        <w:rPr>
          <w:rFonts w:ascii="Arial" w:hAnsi="Arial" w:cs="Arial"/>
          <w:sz w:val="24"/>
          <w:szCs w:val="24"/>
        </w:rPr>
        <w:t xml:space="preserve">  </w:t>
      </w:r>
      <w:r w:rsidRPr="007D4FC1">
        <w:rPr>
          <w:rFonts w:ascii="Arial" w:hAnsi="Arial" w:cs="Arial"/>
          <w:sz w:val="24"/>
          <w:szCs w:val="24"/>
        </w:rPr>
        <w:t xml:space="preserve">The </w:t>
      </w:r>
      <w:r w:rsidR="00EA2C5F" w:rsidRPr="007D4FC1">
        <w:rPr>
          <w:rFonts w:ascii="Arial" w:hAnsi="Arial" w:cs="Arial"/>
          <w:sz w:val="24"/>
          <w:szCs w:val="24"/>
        </w:rPr>
        <w:t xml:space="preserve">Housing </w:t>
      </w:r>
      <w:r w:rsidR="012939F2" w:rsidRPr="5C339DDD">
        <w:rPr>
          <w:rFonts w:ascii="Arial" w:hAnsi="Arial" w:cs="Arial"/>
          <w:sz w:val="24"/>
          <w:szCs w:val="24"/>
        </w:rPr>
        <w:t>Manager</w:t>
      </w:r>
      <w:r w:rsidR="00EA2C5F" w:rsidRPr="007D4FC1">
        <w:rPr>
          <w:rFonts w:ascii="Arial" w:hAnsi="Arial" w:cs="Arial"/>
          <w:sz w:val="24"/>
          <w:szCs w:val="24"/>
        </w:rPr>
        <w:t xml:space="preserve"> </w:t>
      </w:r>
      <w:r w:rsidRPr="007D4FC1">
        <w:rPr>
          <w:rFonts w:ascii="Arial" w:hAnsi="Arial" w:cs="Arial"/>
          <w:sz w:val="24"/>
          <w:szCs w:val="24"/>
        </w:rPr>
        <w:t xml:space="preserve">will report to the </w:t>
      </w:r>
      <w:r w:rsidR="5A3BF337" w:rsidRPr="5C339DDD">
        <w:rPr>
          <w:rFonts w:ascii="Arial" w:hAnsi="Arial" w:cs="Arial"/>
          <w:sz w:val="24"/>
          <w:szCs w:val="24"/>
        </w:rPr>
        <w:t xml:space="preserve">Director of </w:t>
      </w:r>
      <w:r w:rsidR="00F97340">
        <w:rPr>
          <w:rFonts w:ascii="Arial" w:hAnsi="Arial" w:cs="Arial"/>
          <w:sz w:val="24"/>
          <w:szCs w:val="24"/>
        </w:rPr>
        <w:t xml:space="preserve">Housing Services </w:t>
      </w:r>
      <w:r w:rsidR="004367A3" w:rsidRPr="5C339DDD">
        <w:rPr>
          <w:rFonts w:ascii="Arial" w:hAnsi="Arial" w:cs="Arial"/>
          <w:sz w:val="24"/>
          <w:szCs w:val="24"/>
        </w:rPr>
        <w:t xml:space="preserve">and </w:t>
      </w:r>
      <w:r w:rsidR="1AAAF97B" w:rsidRPr="5C339DDD">
        <w:rPr>
          <w:rFonts w:ascii="Arial" w:hAnsi="Arial" w:cs="Arial"/>
          <w:sz w:val="24"/>
          <w:szCs w:val="24"/>
        </w:rPr>
        <w:t>the</w:t>
      </w:r>
    </w:p>
    <w:p w14:paraId="26B7C53A" w14:textId="6A96DEE4" w:rsidR="00124E4B" w:rsidRPr="007D4FC1" w:rsidRDefault="616C72ED" w:rsidP="5C339DDD">
      <w:pPr>
        <w:pStyle w:val="PlainText"/>
        <w:spacing w:line="360" w:lineRule="auto"/>
        <w:ind w:left="720" w:hanging="720"/>
        <w:rPr>
          <w:rFonts w:ascii="Arial" w:hAnsi="Arial" w:cs="Arial"/>
          <w:sz w:val="24"/>
          <w:szCs w:val="24"/>
        </w:rPr>
      </w:pPr>
      <w:r w:rsidRPr="5C339DDD">
        <w:rPr>
          <w:rFonts w:ascii="Arial" w:hAnsi="Arial" w:cs="Arial"/>
          <w:sz w:val="24"/>
          <w:szCs w:val="24"/>
        </w:rPr>
        <w:t xml:space="preserve">       </w:t>
      </w:r>
      <w:r w:rsidR="6D3AFE62" w:rsidRPr="5C339DDD">
        <w:rPr>
          <w:rFonts w:ascii="Arial" w:hAnsi="Arial" w:cs="Arial"/>
          <w:sz w:val="24"/>
          <w:szCs w:val="24"/>
        </w:rPr>
        <w:t xml:space="preserve"> </w:t>
      </w:r>
      <w:r w:rsidR="1AAAF97B" w:rsidRPr="5C339DDD">
        <w:rPr>
          <w:rFonts w:ascii="Arial" w:hAnsi="Arial" w:cs="Arial"/>
          <w:sz w:val="24"/>
          <w:szCs w:val="24"/>
        </w:rPr>
        <w:t>Service Delivery Board</w:t>
      </w:r>
      <w:r w:rsidR="00124E4B" w:rsidRPr="007D4FC1">
        <w:rPr>
          <w:rFonts w:ascii="Arial" w:hAnsi="Arial" w:cs="Arial"/>
          <w:sz w:val="24"/>
          <w:szCs w:val="24"/>
        </w:rPr>
        <w:t xml:space="preserve">, and to the </w:t>
      </w:r>
      <w:r w:rsidR="0327EC14" w:rsidRPr="5C339DDD">
        <w:rPr>
          <w:rFonts w:ascii="Arial" w:hAnsi="Arial" w:cs="Arial"/>
          <w:sz w:val="24"/>
          <w:szCs w:val="24"/>
        </w:rPr>
        <w:t>Board</w:t>
      </w:r>
      <w:r w:rsidR="00124E4B" w:rsidRPr="007D4FC1">
        <w:rPr>
          <w:rFonts w:ascii="Arial" w:hAnsi="Arial" w:cs="Arial"/>
          <w:sz w:val="24"/>
          <w:szCs w:val="24"/>
        </w:rPr>
        <w:t xml:space="preserve"> of Management as required, on any policy</w:t>
      </w:r>
    </w:p>
    <w:p w14:paraId="6EB11954" w14:textId="7AFD69E4" w:rsidR="00124E4B" w:rsidRPr="007D4FC1" w:rsidRDefault="3231736E" w:rsidP="5C339DDD">
      <w:pPr>
        <w:pStyle w:val="PlainText"/>
        <w:spacing w:line="360" w:lineRule="auto"/>
        <w:ind w:left="720" w:hanging="720"/>
        <w:rPr>
          <w:rFonts w:ascii="Arial" w:hAnsi="Arial" w:cs="Arial"/>
          <w:sz w:val="24"/>
          <w:szCs w:val="24"/>
        </w:rPr>
      </w:pPr>
      <w:r w:rsidRPr="5C339DDD">
        <w:rPr>
          <w:rFonts w:ascii="Arial" w:hAnsi="Arial" w:cs="Arial"/>
          <w:sz w:val="24"/>
          <w:szCs w:val="24"/>
        </w:rPr>
        <w:t xml:space="preserve">       </w:t>
      </w:r>
      <w:r w:rsidR="00124E4B" w:rsidRPr="007D4FC1">
        <w:rPr>
          <w:rFonts w:ascii="Arial" w:hAnsi="Arial" w:cs="Arial"/>
          <w:sz w:val="24"/>
          <w:szCs w:val="24"/>
        </w:rPr>
        <w:t xml:space="preserve"> issues arising from the</w:t>
      </w:r>
      <w:r w:rsidR="004367A3" w:rsidRPr="007D4FC1">
        <w:rPr>
          <w:rFonts w:ascii="Arial" w:hAnsi="Arial" w:cs="Arial"/>
          <w:sz w:val="24"/>
          <w:szCs w:val="24"/>
        </w:rPr>
        <w:t xml:space="preserve"> </w:t>
      </w:r>
      <w:r w:rsidR="00124E4B" w:rsidRPr="007D4FC1">
        <w:rPr>
          <w:rFonts w:ascii="Arial" w:hAnsi="Arial" w:cs="Arial"/>
          <w:sz w:val="24"/>
          <w:szCs w:val="24"/>
        </w:rPr>
        <w:t xml:space="preserve">implementation of this policy. </w:t>
      </w:r>
    </w:p>
    <w:p w14:paraId="6EB11955" w14:textId="77777777" w:rsidR="00124E4B" w:rsidRPr="007D4FC1" w:rsidRDefault="00124E4B" w:rsidP="5C339DDD">
      <w:pPr>
        <w:pStyle w:val="PlainText"/>
        <w:spacing w:line="360" w:lineRule="auto"/>
        <w:rPr>
          <w:rFonts w:ascii="Arial" w:hAnsi="Arial" w:cs="Arial"/>
          <w:sz w:val="24"/>
          <w:szCs w:val="24"/>
        </w:rPr>
      </w:pPr>
      <w:r w:rsidRPr="007D4FC1">
        <w:rPr>
          <w:rFonts w:ascii="Arial" w:hAnsi="Arial" w:cs="Arial"/>
          <w:sz w:val="24"/>
          <w:szCs w:val="24"/>
        </w:rPr>
        <w:t xml:space="preserve"> </w:t>
      </w:r>
    </w:p>
    <w:p w14:paraId="3D573221" w14:textId="2F93AD5B" w:rsidR="00F61735" w:rsidRPr="00787FA4" w:rsidRDefault="00124E4B" w:rsidP="5C339DDD">
      <w:pPr>
        <w:pStyle w:val="PlainText"/>
        <w:spacing w:line="360" w:lineRule="auto"/>
        <w:jc w:val="both"/>
        <w:rPr>
          <w:rFonts w:ascii="Arial" w:hAnsi="Arial" w:cs="Arial"/>
          <w:sz w:val="22"/>
          <w:szCs w:val="22"/>
        </w:rPr>
      </w:pPr>
      <w:r w:rsidRPr="007D4FC1">
        <w:rPr>
          <w:rFonts w:ascii="Arial" w:hAnsi="Arial" w:cs="Arial"/>
          <w:sz w:val="24"/>
          <w:szCs w:val="24"/>
        </w:rPr>
        <w:t xml:space="preserve">3.4 </w:t>
      </w:r>
      <w:r w:rsidR="00787FA4">
        <w:tab/>
      </w:r>
      <w:r w:rsidRPr="007D4FC1">
        <w:rPr>
          <w:rFonts w:ascii="Arial" w:hAnsi="Arial" w:cs="Arial"/>
          <w:sz w:val="24"/>
          <w:szCs w:val="24"/>
        </w:rPr>
        <w:t xml:space="preserve">The </w:t>
      </w:r>
      <w:r w:rsidR="3546AED2" w:rsidRPr="5C339DDD">
        <w:rPr>
          <w:rFonts w:ascii="Arial" w:hAnsi="Arial" w:cs="Arial"/>
          <w:sz w:val="24"/>
          <w:szCs w:val="24"/>
        </w:rPr>
        <w:t xml:space="preserve">Director of </w:t>
      </w:r>
      <w:r w:rsidR="004367A3" w:rsidRPr="007D4FC1">
        <w:rPr>
          <w:rFonts w:ascii="Arial" w:hAnsi="Arial" w:cs="Arial"/>
          <w:sz w:val="24"/>
          <w:szCs w:val="24"/>
        </w:rPr>
        <w:t xml:space="preserve">Housing </w:t>
      </w:r>
      <w:r w:rsidR="3546AED2" w:rsidRPr="5C339DDD">
        <w:rPr>
          <w:rFonts w:ascii="Arial" w:hAnsi="Arial" w:cs="Arial"/>
          <w:sz w:val="24"/>
          <w:szCs w:val="24"/>
        </w:rPr>
        <w:t>Services</w:t>
      </w:r>
      <w:r w:rsidRPr="007D4FC1">
        <w:rPr>
          <w:rFonts w:ascii="Arial" w:hAnsi="Arial" w:cs="Arial"/>
          <w:sz w:val="24"/>
          <w:szCs w:val="24"/>
        </w:rPr>
        <w:t xml:space="preserve"> will ensure that this policy is rev</w:t>
      </w:r>
      <w:r w:rsidRPr="00D112E4">
        <w:rPr>
          <w:rFonts w:ascii="Arial" w:hAnsi="Arial" w:cs="Arial"/>
          <w:sz w:val="24"/>
          <w:szCs w:val="24"/>
        </w:rPr>
        <w:t>iewed at least</w:t>
      </w:r>
    </w:p>
    <w:p w14:paraId="6EB11956" w14:textId="06052004" w:rsidR="00F61735" w:rsidRPr="00787FA4" w:rsidRDefault="76921035" w:rsidP="007D4FC1">
      <w:pPr>
        <w:pStyle w:val="PlainText"/>
        <w:spacing w:line="360" w:lineRule="auto"/>
        <w:jc w:val="both"/>
        <w:rPr>
          <w:rFonts w:ascii="Arial" w:hAnsi="Arial" w:cs="Arial"/>
          <w:sz w:val="24"/>
          <w:szCs w:val="24"/>
        </w:rPr>
      </w:pPr>
      <w:r w:rsidRPr="5C339DDD">
        <w:rPr>
          <w:rFonts w:ascii="Arial" w:hAnsi="Arial" w:cs="Arial"/>
          <w:sz w:val="24"/>
          <w:szCs w:val="24"/>
        </w:rPr>
        <w:t xml:space="preserve">           </w:t>
      </w:r>
      <w:r w:rsidR="00124E4B" w:rsidRPr="00D112E4">
        <w:rPr>
          <w:rFonts w:ascii="Arial" w:hAnsi="Arial" w:cs="Arial"/>
          <w:sz w:val="24"/>
          <w:szCs w:val="24"/>
        </w:rPr>
        <w:t xml:space="preserve"> every 5 years. </w:t>
      </w:r>
    </w:p>
    <w:sectPr w:rsidR="00F61735" w:rsidRPr="00787FA4" w:rsidSect="00D112E4">
      <w:pgSz w:w="11906" w:h="16838"/>
      <w:pgMar w:top="1079" w:right="1152" w:bottom="720" w:left="115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C87EE" w14:textId="77777777" w:rsidR="00AD06F7" w:rsidRDefault="00AD06F7" w:rsidP="0058735B">
      <w:r>
        <w:separator/>
      </w:r>
    </w:p>
  </w:endnote>
  <w:endnote w:type="continuationSeparator" w:id="0">
    <w:p w14:paraId="51C2F9B1" w14:textId="77777777" w:rsidR="00AD06F7" w:rsidRDefault="00AD06F7" w:rsidP="00587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aco">
    <w:altName w:val="Courier New"/>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F5ED1" w14:textId="77777777" w:rsidR="00AD06F7" w:rsidRDefault="00AD06F7" w:rsidP="0058735B">
      <w:r>
        <w:separator/>
      </w:r>
    </w:p>
  </w:footnote>
  <w:footnote w:type="continuationSeparator" w:id="0">
    <w:p w14:paraId="08B8BD08" w14:textId="77777777" w:rsidR="00AD06F7" w:rsidRDefault="00AD06F7" w:rsidP="00587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D49"/>
    <w:multiLevelType w:val="hybridMultilevel"/>
    <w:tmpl w:val="6172A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50C33"/>
    <w:multiLevelType w:val="hybridMultilevel"/>
    <w:tmpl w:val="9CFE568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4057DB7"/>
    <w:multiLevelType w:val="hybridMultilevel"/>
    <w:tmpl w:val="80165460"/>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2CDD6141"/>
    <w:multiLevelType w:val="hybridMultilevel"/>
    <w:tmpl w:val="7A022968"/>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4" w15:restartNumberingAfterBreak="0">
    <w:nsid w:val="4D52154C"/>
    <w:multiLevelType w:val="hybridMultilevel"/>
    <w:tmpl w:val="5F34A4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38359E6"/>
    <w:multiLevelType w:val="hybridMultilevel"/>
    <w:tmpl w:val="27649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E76ECF"/>
    <w:multiLevelType w:val="hybridMultilevel"/>
    <w:tmpl w:val="9FE0C848"/>
    <w:lvl w:ilvl="0" w:tplc="08090005">
      <w:start w:val="1"/>
      <w:numFmt w:val="bullet"/>
      <w:lvlText w:val=""/>
      <w:lvlJc w:val="left"/>
      <w:pPr>
        <w:tabs>
          <w:tab w:val="num" w:pos="1800"/>
        </w:tabs>
        <w:ind w:left="1800" w:hanging="360"/>
      </w:pPr>
      <w:rPr>
        <w:rFonts w:ascii="Wingdings" w:hAnsi="Wingdings"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739622C1"/>
    <w:multiLevelType w:val="hybridMultilevel"/>
    <w:tmpl w:val="7810605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1145246058">
    <w:abstractNumId w:val="1"/>
  </w:num>
  <w:num w:numId="2" w16cid:durableId="919219615">
    <w:abstractNumId w:val="7"/>
  </w:num>
  <w:num w:numId="3" w16cid:durableId="782647762">
    <w:abstractNumId w:val="4"/>
  </w:num>
  <w:num w:numId="4" w16cid:durableId="623271918">
    <w:abstractNumId w:val="2"/>
  </w:num>
  <w:num w:numId="5" w16cid:durableId="1593317708">
    <w:abstractNumId w:val="5"/>
  </w:num>
  <w:num w:numId="6" w16cid:durableId="1715614831">
    <w:abstractNumId w:val="0"/>
  </w:num>
  <w:num w:numId="7" w16cid:durableId="1407803376">
    <w:abstractNumId w:val="6"/>
  </w:num>
  <w:num w:numId="8" w16cid:durableId="1443643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D68"/>
    <w:rsid w:val="00000368"/>
    <w:rsid w:val="00000578"/>
    <w:rsid w:val="00002860"/>
    <w:rsid w:val="0000486E"/>
    <w:rsid w:val="00004D8C"/>
    <w:rsid w:val="000051B4"/>
    <w:rsid w:val="000051C5"/>
    <w:rsid w:val="00010910"/>
    <w:rsid w:val="00011AA4"/>
    <w:rsid w:val="00012EF9"/>
    <w:rsid w:val="0001312D"/>
    <w:rsid w:val="000134FD"/>
    <w:rsid w:val="000136BD"/>
    <w:rsid w:val="00015475"/>
    <w:rsid w:val="00015ACE"/>
    <w:rsid w:val="0001666C"/>
    <w:rsid w:val="00016955"/>
    <w:rsid w:val="00016C42"/>
    <w:rsid w:val="00016D8A"/>
    <w:rsid w:val="00017812"/>
    <w:rsid w:val="00017A7C"/>
    <w:rsid w:val="00020269"/>
    <w:rsid w:val="000204AB"/>
    <w:rsid w:val="0002204B"/>
    <w:rsid w:val="00022194"/>
    <w:rsid w:val="000225CA"/>
    <w:rsid w:val="00027ECA"/>
    <w:rsid w:val="00027EE1"/>
    <w:rsid w:val="0003196C"/>
    <w:rsid w:val="00031E1C"/>
    <w:rsid w:val="0003381B"/>
    <w:rsid w:val="0003421C"/>
    <w:rsid w:val="00034671"/>
    <w:rsid w:val="00034DC8"/>
    <w:rsid w:val="0003532F"/>
    <w:rsid w:val="00035462"/>
    <w:rsid w:val="000356E5"/>
    <w:rsid w:val="00036BAD"/>
    <w:rsid w:val="0003723C"/>
    <w:rsid w:val="0003736B"/>
    <w:rsid w:val="000376B0"/>
    <w:rsid w:val="00037B7A"/>
    <w:rsid w:val="000400F5"/>
    <w:rsid w:val="00040154"/>
    <w:rsid w:val="00040566"/>
    <w:rsid w:val="00040D29"/>
    <w:rsid w:val="00041030"/>
    <w:rsid w:val="000419B0"/>
    <w:rsid w:val="00042855"/>
    <w:rsid w:val="000429C4"/>
    <w:rsid w:val="00043760"/>
    <w:rsid w:val="000459E1"/>
    <w:rsid w:val="000469EB"/>
    <w:rsid w:val="000475BB"/>
    <w:rsid w:val="000504EA"/>
    <w:rsid w:val="00052189"/>
    <w:rsid w:val="00052949"/>
    <w:rsid w:val="00053EC9"/>
    <w:rsid w:val="000559BA"/>
    <w:rsid w:val="00055CC9"/>
    <w:rsid w:val="00057179"/>
    <w:rsid w:val="000579E1"/>
    <w:rsid w:val="0006151B"/>
    <w:rsid w:val="00062A89"/>
    <w:rsid w:val="000650E6"/>
    <w:rsid w:val="00065248"/>
    <w:rsid w:val="00065BDE"/>
    <w:rsid w:val="00067179"/>
    <w:rsid w:val="00067DB7"/>
    <w:rsid w:val="00072055"/>
    <w:rsid w:val="000721A3"/>
    <w:rsid w:val="00072A63"/>
    <w:rsid w:val="00072D2D"/>
    <w:rsid w:val="00073327"/>
    <w:rsid w:val="0007553E"/>
    <w:rsid w:val="00076357"/>
    <w:rsid w:val="00080B9F"/>
    <w:rsid w:val="00081BEB"/>
    <w:rsid w:val="00081DA1"/>
    <w:rsid w:val="0008250F"/>
    <w:rsid w:val="00082EF5"/>
    <w:rsid w:val="00083159"/>
    <w:rsid w:val="00083858"/>
    <w:rsid w:val="00083B3B"/>
    <w:rsid w:val="00085EA1"/>
    <w:rsid w:val="000866D7"/>
    <w:rsid w:val="00086C7C"/>
    <w:rsid w:val="0008755B"/>
    <w:rsid w:val="0008784F"/>
    <w:rsid w:val="00090ACB"/>
    <w:rsid w:val="00091D41"/>
    <w:rsid w:val="00091FD1"/>
    <w:rsid w:val="00092196"/>
    <w:rsid w:val="00092289"/>
    <w:rsid w:val="00092931"/>
    <w:rsid w:val="00092A28"/>
    <w:rsid w:val="00092B62"/>
    <w:rsid w:val="00092FB0"/>
    <w:rsid w:val="000936C7"/>
    <w:rsid w:val="000944D5"/>
    <w:rsid w:val="00094E92"/>
    <w:rsid w:val="000967B1"/>
    <w:rsid w:val="00097199"/>
    <w:rsid w:val="000976F3"/>
    <w:rsid w:val="000978D3"/>
    <w:rsid w:val="00097F5A"/>
    <w:rsid w:val="000A05BD"/>
    <w:rsid w:val="000A0CA4"/>
    <w:rsid w:val="000A170E"/>
    <w:rsid w:val="000A1C4B"/>
    <w:rsid w:val="000A232F"/>
    <w:rsid w:val="000A23F9"/>
    <w:rsid w:val="000A2A5B"/>
    <w:rsid w:val="000A3738"/>
    <w:rsid w:val="000A449A"/>
    <w:rsid w:val="000A4823"/>
    <w:rsid w:val="000A4C8F"/>
    <w:rsid w:val="000A6694"/>
    <w:rsid w:val="000A6EC2"/>
    <w:rsid w:val="000A7541"/>
    <w:rsid w:val="000A7999"/>
    <w:rsid w:val="000B0430"/>
    <w:rsid w:val="000B1C3F"/>
    <w:rsid w:val="000B2AFF"/>
    <w:rsid w:val="000B313E"/>
    <w:rsid w:val="000B35DF"/>
    <w:rsid w:val="000B4692"/>
    <w:rsid w:val="000B520E"/>
    <w:rsid w:val="000B5301"/>
    <w:rsid w:val="000B70BA"/>
    <w:rsid w:val="000B7402"/>
    <w:rsid w:val="000B7DF0"/>
    <w:rsid w:val="000C05E5"/>
    <w:rsid w:val="000C09A8"/>
    <w:rsid w:val="000C0ECA"/>
    <w:rsid w:val="000C2839"/>
    <w:rsid w:val="000C2FA9"/>
    <w:rsid w:val="000C4FC0"/>
    <w:rsid w:val="000C5DFE"/>
    <w:rsid w:val="000C5ECD"/>
    <w:rsid w:val="000C774A"/>
    <w:rsid w:val="000D05AE"/>
    <w:rsid w:val="000D0785"/>
    <w:rsid w:val="000D0E4F"/>
    <w:rsid w:val="000D1EEA"/>
    <w:rsid w:val="000D2904"/>
    <w:rsid w:val="000D30A7"/>
    <w:rsid w:val="000D43B3"/>
    <w:rsid w:val="000D4C16"/>
    <w:rsid w:val="000D4E39"/>
    <w:rsid w:val="000D741A"/>
    <w:rsid w:val="000D74F7"/>
    <w:rsid w:val="000D7C2D"/>
    <w:rsid w:val="000E1749"/>
    <w:rsid w:val="000E24E0"/>
    <w:rsid w:val="000E2B3F"/>
    <w:rsid w:val="000E2CC8"/>
    <w:rsid w:val="000E2E16"/>
    <w:rsid w:val="000E2EFF"/>
    <w:rsid w:val="000E3107"/>
    <w:rsid w:val="000E32BF"/>
    <w:rsid w:val="000E36D9"/>
    <w:rsid w:val="000E3A0D"/>
    <w:rsid w:val="000E44A2"/>
    <w:rsid w:val="000E4AC5"/>
    <w:rsid w:val="000F03DC"/>
    <w:rsid w:val="000F1940"/>
    <w:rsid w:val="000F19F0"/>
    <w:rsid w:val="000F3235"/>
    <w:rsid w:val="000F34CC"/>
    <w:rsid w:val="000F3A1B"/>
    <w:rsid w:val="000F4777"/>
    <w:rsid w:val="000F4C00"/>
    <w:rsid w:val="000F4EDF"/>
    <w:rsid w:val="000F7093"/>
    <w:rsid w:val="000F720D"/>
    <w:rsid w:val="000F7484"/>
    <w:rsid w:val="000F7BDC"/>
    <w:rsid w:val="000F7FBF"/>
    <w:rsid w:val="0010071A"/>
    <w:rsid w:val="00100874"/>
    <w:rsid w:val="00101376"/>
    <w:rsid w:val="00102EA6"/>
    <w:rsid w:val="001033F1"/>
    <w:rsid w:val="00103440"/>
    <w:rsid w:val="00103D02"/>
    <w:rsid w:val="00107BB1"/>
    <w:rsid w:val="00111030"/>
    <w:rsid w:val="0011303E"/>
    <w:rsid w:val="0011318D"/>
    <w:rsid w:val="00113C57"/>
    <w:rsid w:val="00114452"/>
    <w:rsid w:val="00114770"/>
    <w:rsid w:val="00114E6C"/>
    <w:rsid w:val="00116445"/>
    <w:rsid w:val="00117D5F"/>
    <w:rsid w:val="00117D81"/>
    <w:rsid w:val="00120390"/>
    <w:rsid w:val="0012124F"/>
    <w:rsid w:val="001228A4"/>
    <w:rsid w:val="00122E22"/>
    <w:rsid w:val="001230E5"/>
    <w:rsid w:val="00123AF5"/>
    <w:rsid w:val="0012425E"/>
    <w:rsid w:val="00124A95"/>
    <w:rsid w:val="00124E4B"/>
    <w:rsid w:val="00124FAD"/>
    <w:rsid w:val="00125281"/>
    <w:rsid w:val="00125D53"/>
    <w:rsid w:val="00126884"/>
    <w:rsid w:val="00127C0A"/>
    <w:rsid w:val="00127C7F"/>
    <w:rsid w:val="00127E58"/>
    <w:rsid w:val="0013090D"/>
    <w:rsid w:val="00131129"/>
    <w:rsid w:val="00131764"/>
    <w:rsid w:val="00131F92"/>
    <w:rsid w:val="00132404"/>
    <w:rsid w:val="001338E1"/>
    <w:rsid w:val="00133EF4"/>
    <w:rsid w:val="001351C5"/>
    <w:rsid w:val="00136997"/>
    <w:rsid w:val="001370E6"/>
    <w:rsid w:val="00137203"/>
    <w:rsid w:val="00137597"/>
    <w:rsid w:val="00140505"/>
    <w:rsid w:val="00140EDB"/>
    <w:rsid w:val="00140FE9"/>
    <w:rsid w:val="0014274E"/>
    <w:rsid w:val="001430F6"/>
    <w:rsid w:val="00143124"/>
    <w:rsid w:val="0014400B"/>
    <w:rsid w:val="00146F09"/>
    <w:rsid w:val="001475A3"/>
    <w:rsid w:val="00152880"/>
    <w:rsid w:val="00152E34"/>
    <w:rsid w:val="00153006"/>
    <w:rsid w:val="001534BF"/>
    <w:rsid w:val="00154904"/>
    <w:rsid w:val="00154A0D"/>
    <w:rsid w:val="00154BB9"/>
    <w:rsid w:val="001559E6"/>
    <w:rsid w:val="00156064"/>
    <w:rsid w:val="001563BB"/>
    <w:rsid w:val="00156735"/>
    <w:rsid w:val="001567D0"/>
    <w:rsid w:val="00156B51"/>
    <w:rsid w:val="00157501"/>
    <w:rsid w:val="00160D9C"/>
    <w:rsid w:val="00162AC4"/>
    <w:rsid w:val="00162EA4"/>
    <w:rsid w:val="001630C9"/>
    <w:rsid w:val="001631AD"/>
    <w:rsid w:val="00165524"/>
    <w:rsid w:val="00165863"/>
    <w:rsid w:val="00165BA7"/>
    <w:rsid w:val="001662DC"/>
    <w:rsid w:val="001709A2"/>
    <w:rsid w:val="00170F4C"/>
    <w:rsid w:val="001714A2"/>
    <w:rsid w:val="001716F5"/>
    <w:rsid w:val="00171801"/>
    <w:rsid w:val="00172AC4"/>
    <w:rsid w:val="0017475C"/>
    <w:rsid w:val="0017491D"/>
    <w:rsid w:val="0017589F"/>
    <w:rsid w:val="0017623D"/>
    <w:rsid w:val="00180741"/>
    <w:rsid w:val="00181D89"/>
    <w:rsid w:val="00182AB0"/>
    <w:rsid w:val="00185D4F"/>
    <w:rsid w:val="001865A7"/>
    <w:rsid w:val="001871A2"/>
    <w:rsid w:val="00187ED0"/>
    <w:rsid w:val="00191178"/>
    <w:rsid w:val="00191266"/>
    <w:rsid w:val="001913F7"/>
    <w:rsid w:val="00191CE8"/>
    <w:rsid w:val="00191EB7"/>
    <w:rsid w:val="0019375D"/>
    <w:rsid w:val="00193AFB"/>
    <w:rsid w:val="0019572E"/>
    <w:rsid w:val="0019580B"/>
    <w:rsid w:val="00195BB7"/>
    <w:rsid w:val="00195ECC"/>
    <w:rsid w:val="0019624E"/>
    <w:rsid w:val="00196AB3"/>
    <w:rsid w:val="00197092"/>
    <w:rsid w:val="00197333"/>
    <w:rsid w:val="00197C5D"/>
    <w:rsid w:val="001A0910"/>
    <w:rsid w:val="001A091E"/>
    <w:rsid w:val="001A0A04"/>
    <w:rsid w:val="001A2102"/>
    <w:rsid w:val="001A2B67"/>
    <w:rsid w:val="001A2C40"/>
    <w:rsid w:val="001A31AD"/>
    <w:rsid w:val="001A3660"/>
    <w:rsid w:val="001A45A5"/>
    <w:rsid w:val="001A4944"/>
    <w:rsid w:val="001A5283"/>
    <w:rsid w:val="001A55E2"/>
    <w:rsid w:val="001A658B"/>
    <w:rsid w:val="001A6DBA"/>
    <w:rsid w:val="001A753E"/>
    <w:rsid w:val="001A76EA"/>
    <w:rsid w:val="001A7BB7"/>
    <w:rsid w:val="001A7E79"/>
    <w:rsid w:val="001B1B1A"/>
    <w:rsid w:val="001B2AC4"/>
    <w:rsid w:val="001B3A9D"/>
    <w:rsid w:val="001B4382"/>
    <w:rsid w:val="001B5C03"/>
    <w:rsid w:val="001B5D88"/>
    <w:rsid w:val="001B6021"/>
    <w:rsid w:val="001B788F"/>
    <w:rsid w:val="001C067F"/>
    <w:rsid w:val="001C26BC"/>
    <w:rsid w:val="001C2BDC"/>
    <w:rsid w:val="001C3862"/>
    <w:rsid w:val="001C494B"/>
    <w:rsid w:val="001C5047"/>
    <w:rsid w:val="001C525B"/>
    <w:rsid w:val="001C57CC"/>
    <w:rsid w:val="001C63F3"/>
    <w:rsid w:val="001C6CB1"/>
    <w:rsid w:val="001C73D9"/>
    <w:rsid w:val="001C79A8"/>
    <w:rsid w:val="001D0516"/>
    <w:rsid w:val="001D0ABD"/>
    <w:rsid w:val="001D0E75"/>
    <w:rsid w:val="001D0F88"/>
    <w:rsid w:val="001D1662"/>
    <w:rsid w:val="001D1F90"/>
    <w:rsid w:val="001D2B8A"/>
    <w:rsid w:val="001D314B"/>
    <w:rsid w:val="001D5359"/>
    <w:rsid w:val="001D559B"/>
    <w:rsid w:val="001D6F94"/>
    <w:rsid w:val="001D7E1F"/>
    <w:rsid w:val="001E04CD"/>
    <w:rsid w:val="001E05CC"/>
    <w:rsid w:val="001E0CC5"/>
    <w:rsid w:val="001E0DCB"/>
    <w:rsid w:val="001E29E5"/>
    <w:rsid w:val="001E2F1F"/>
    <w:rsid w:val="001E2FCC"/>
    <w:rsid w:val="001E3A75"/>
    <w:rsid w:val="001E409B"/>
    <w:rsid w:val="001E42CF"/>
    <w:rsid w:val="001E4F36"/>
    <w:rsid w:val="001E5268"/>
    <w:rsid w:val="001E5CF2"/>
    <w:rsid w:val="001E6E7A"/>
    <w:rsid w:val="001E6F9B"/>
    <w:rsid w:val="001E7165"/>
    <w:rsid w:val="001E719C"/>
    <w:rsid w:val="001E7A3F"/>
    <w:rsid w:val="001F1CEE"/>
    <w:rsid w:val="001F20BC"/>
    <w:rsid w:val="001F36FC"/>
    <w:rsid w:val="001F5972"/>
    <w:rsid w:val="001F61D2"/>
    <w:rsid w:val="001F6984"/>
    <w:rsid w:val="0020158B"/>
    <w:rsid w:val="0020167D"/>
    <w:rsid w:val="00202F15"/>
    <w:rsid w:val="00203610"/>
    <w:rsid w:val="00204B4F"/>
    <w:rsid w:val="00204D46"/>
    <w:rsid w:val="00204D83"/>
    <w:rsid w:val="00205E7C"/>
    <w:rsid w:val="00207F1F"/>
    <w:rsid w:val="002103C9"/>
    <w:rsid w:val="00210BCE"/>
    <w:rsid w:val="002120AF"/>
    <w:rsid w:val="00212552"/>
    <w:rsid w:val="002132AF"/>
    <w:rsid w:val="0021382B"/>
    <w:rsid w:val="00213978"/>
    <w:rsid w:val="002153C4"/>
    <w:rsid w:val="00215710"/>
    <w:rsid w:val="00215B67"/>
    <w:rsid w:val="002162BD"/>
    <w:rsid w:val="0021651F"/>
    <w:rsid w:val="00216862"/>
    <w:rsid w:val="00217CAC"/>
    <w:rsid w:val="00220819"/>
    <w:rsid w:val="0022099B"/>
    <w:rsid w:val="00221414"/>
    <w:rsid w:val="0022234B"/>
    <w:rsid w:val="00223A00"/>
    <w:rsid w:val="00223A5A"/>
    <w:rsid w:val="00224CB2"/>
    <w:rsid w:val="00225A82"/>
    <w:rsid w:val="00225E19"/>
    <w:rsid w:val="00225F90"/>
    <w:rsid w:val="0022683B"/>
    <w:rsid w:val="0022711F"/>
    <w:rsid w:val="0022793E"/>
    <w:rsid w:val="00230884"/>
    <w:rsid w:val="00231388"/>
    <w:rsid w:val="00231ACA"/>
    <w:rsid w:val="00231EC0"/>
    <w:rsid w:val="00232794"/>
    <w:rsid w:val="002329FA"/>
    <w:rsid w:val="0023435E"/>
    <w:rsid w:val="0023521D"/>
    <w:rsid w:val="00236031"/>
    <w:rsid w:val="002362F3"/>
    <w:rsid w:val="00236858"/>
    <w:rsid w:val="00237359"/>
    <w:rsid w:val="002374FF"/>
    <w:rsid w:val="00237530"/>
    <w:rsid w:val="00237B85"/>
    <w:rsid w:val="0024023D"/>
    <w:rsid w:val="00240937"/>
    <w:rsid w:val="002416E5"/>
    <w:rsid w:val="002420A2"/>
    <w:rsid w:val="00242A58"/>
    <w:rsid w:val="00242B26"/>
    <w:rsid w:val="00242D40"/>
    <w:rsid w:val="00246422"/>
    <w:rsid w:val="00247163"/>
    <w:rsid w:val="00247396"/>
    <w:rsid w:val="00250094"/>
    <w:rsid w:val="00250B36"/>
    <w:rsid w:val="00250C0C"/>
    <w:rsid w:val="00251076"/>
    <w:rsid w:val="00251AB7"/>
    <w:rsid w:val="00251B8A"/>
    <w:rsid w:val="00252923"/>
    <w:rsid w:val="002531E6"/>
    <w:rsid w:val="00254BC8"/>
    <w:rsid w:val="002559E0"/>
    <w:rsid w:val="00257407"/>
    <w:rsid w:val="0025780D"/>
    <w:rsid w:val="00257981"/>
    <w:rsid w:val="00260DA4"/>
    <w:rsid w:val="00260DF5"/>
    <w:rsid w:val="0026200A"/>
    <w:rsid w:val="0026318F"/>
    <w:rsid w:val="00263D27"/>
    <w:rsid w:val="002649BC"/>
    <w:rsid w:val="00265668"/>
    <w:rsid w:val="00266034"/>
    <w:rsid w:val="00266407"/>
    <w:rsid w:val="002665C6"/>
    <w:rsid w:val="00267356"/>
    <w:rsid w:val="00270690"/>
    <w:rsid w:val="00270A2F"/>
    <w:rsid w:val="00270E1D"/>
    <w:rsid w:val="00270ED0"/>
    <w:rsid w:val="00272385"/>
    <w:rsid w:val="002725B5"/>
    <w:rsid w:val="002730D3"/>
    <w:rsid w:val="002745F1"/>
    <w:rsid w:val="00274CA4"/>
    <w:rsid w:val="00274E9E"/>
    <w:rsid w:val="00274F21"/>
    <w:rsid w:val="00275405"/>
    <w:rsid w:val="00275756"/>
    <w:rsid w:val="002758F0"/>
    <w:rsid w:val="00276022"/>
    <w:rsid w:val="00276926"/>
    <w:rsid w:val="00281940"/>
    <w:rsid w:val="0028392B"/>
    <w:rsid w:val="00283F1D"/>
    <w:rsid w:val="00284D93"/>
    <w:rsid w:val="00284DC5"/>
    <w:rsid w:val="0028581C"/>
    <w:rsid w:val="00286D69"/>
    <w:rsid w:val="00287487"/>
    <w:rsid w:val="00287679"/>
    <w:rsid w:val="00287A16"/>
    <w:rsid w:val="00287E87"/>
    <w:rsid w:val="0029031F"/>
    <w:rsid w:val="0029076E"/>
    <w:rsid w:val="00290899"/>
    <w:rsid w:val="0029146F"/>
    <w:rsid w:val="00292382"/>
    <w:rsid w:val="00292F4B"/>
    <w:rsid w:val="00293806"/>
    <w:rsid w:val="0029431C"/>
    <w:rsid w:val="002949C9"/>
    <w:rsid w:val="002950B2"/>
    <w:rsid w:val="002960D9"/>
    <w:rsid w:val="002971EE"/>
    <w:rsid w:val="00297979"/>
    <w:rsid w:val="00297D30"/>
    <w:rsid w:val="002A0321"/>
    <w:rsid w:val="002A0542"/>
    <w:rsid w:val="002A05CA"/>
    <w:rsid w:val="002A4866"/>
    <w:rsid w:val="002A4D27"/>
    <w:rsid w:val="002A52F5"/>
    <w:rsid w:val="002A5E67"/>
    <w:rsid w:val="002A6074"/>
    <w:rsid w:val="002A75F9"/>
    <w:rsid w:val="002B0E7B"/>
    <w:rsid w:val="002B108D"/>
    <w:rsid w:val="002B1413"/>
    <w:rsid w:val="002B18BB"/>
    <w:rsid w:val="002B2ECE"/>
    <w:rsid w:val="002B3023"/>
    <w:rsid w:val="002B3FEB"/>
    <w:rsid w:val="002B40B4"/>
    <w:rsid w:val="002B48C0"/>
    <w:rsid w:val="002B58EF"/>
    <w:rsid w:val="002B5FB3"/>
    <w:rsid w:val="002B649B"/>
    <w:rsid w:val="002B6C34"/>
    <w:rsid w:val="002B7221"/>
    <w:rsid w:val="002B7CAB"/>
    <w:rsid w:val="002B7CE3"/>
    <w:rsid w:val="002B7CE8"/>
    <w:rsid w:val="002C100E"/>
    <w:rsid w:val="002C2922"/>
    <w:rsid w:val="002C31CD"/>
    <w:rsid w:val="002C35EF"/>
    <w:rsid w:val="002C491B"/>
    <w:rsid w:val="002C4C24"/>
    <w:rsid w:val="002C760B"/>
    <w:rsid w:val="002D07AB"/>
    <w:rsid w:val="002D0ED5"/>
    <w:rsid w:val="002D106C"/>
    <w:rsid w:val="002D1285"/>
    <w:rsid w:val="002D1CB8"/>
    <w:rsid w:val="002D2280"/>
    <w:rsid w:val="002D24E6"/>
    <w:rsid w:val="002D319A"/>
    <w:rsid w:val="002D3FFF"/>
    <w:rsid w:val="002E0902"/>
    <w:rsid w:val="002E0E4C"/>
    <w:rsid w:val="002E11CB"/>
    <w:rsid w:val="002E46AA"/>
    <w:rsid w:val="002E4C7E"/>
    <w:rsid w:val="002E4D7D"/>
    <w:rsid w:val="002E60B2"/>
    <w:rsid w:val="002E7008"/>
    <w:rsid w:val="002E7E95"/>
    <w:rsid w:val="002F15D9"/>
    <w:rsid w:val="002F22DE"/>
    <w:rsid w:val="002F2435"/>
    <w:rsid w:val="002F2452"/>
    <w:rsid w:val="002F2492"/>
    <w:rsid w:val="002F2B8D"/>
    <w:rsid w:val="002F36D3"/>
    <w:rsid w:val="002F4291"/>
    <w:rsid w:val="002F5CC1"/>
    <w:rsid w:val="002F62B8"/>
    <w:rsid w:val="002F7551"/>
    <w:rsid w:val="002F7602"/>
    <w:rsid w:val="0030060E"/>
    <w:rsid w:val="0030177C"/>
    <w:rsid w:val="003017FE"/>
    <w:rsid w:val="003018BF"/>
    <w:rsid w:val="00301AE2"/>
    <w:rsid w:val="0030218C"/>
    <w:rsid w:val="00302E14"/>
    <w:rsid w:val="00303F6D"/>
    <w:rsid w:val="003048C3"/>
    <w:rsid w:val="0030531F"/>
    <w:rsid w:val="00306041"/>
    <w:rsid w:val="00306B34"/>
    <w:rsid w:val="00307999"/>
    <w:rsid w:val="003103AD"/>
    <w:rsid w:val="003114DF"/>
    <w:rsid w:val="003115F9"/>
    <w:rsid w:val="0031309F"/>
    <w:rsid w:val="003130CA"/>
    <w:rsid w:val="00313251"/>
    <w:rsid w:val="003140AD"/>
    <w:rsid w:val="00314962"/>
    <w:rsid w:val="003151BE"/>
    <w:rsid w:val="003154B7"/>
    <w:rsid w:val="0031642A"/>
    <w:rsid w:val="003202A9"/>
    <w:rsid w:val="0032055F"/>
    <w:rsid w:val="00320CDC"/>
    <w:rsid w:val="00320E4D"/>
    <w:rsid w:val="00323724"/>
    <w:rsid w:val="0032521D"/>
    <w:rsid w:val="00327140"/>
    <w:rsid w:val="00327A9A"/>
    <w:rsid w:val="00327D44"/>
    <w:rsid w:val="00330ACA"/>
    <w:rsid w:val="00331D4F"/>
    <w:rsid w:val="003327D5"/>
    <w:rsid w:val="00332D9B"/>
    <w:rsid w:val="003335D8"/>
    <w:rsid w:val="00334C69"/>
    <w:rsid w:val="003353F3"/>
    <w:rsid w:val="003369BC"/>
    <w:rsid w:val="00340D60"/>
    <w:rsid w:val="00341EA6"/>
    <w:rsid w:val="0034202C"/>
    <w:rsid w:val="00343055"/>
    <w:rsid w:val="00345A92"/>
    <w:rsid w:val="0035045C"/>
    <w:rsid w:val="003525AF"/>
    <w:rsid w:val="00352978"/>
    <w:rsid w:val="00353106"/>
    <w:rsid w:val="00353C85"/>
    <w:rsid w:val="00353D03"/>
    <w:rsid w:val="003547CA"/>
    <w:rsid w:val="00354C87"/>
    <w:rsid w:val="0035674B"/>
    <w:rsid w:val="00356E1D"/>
    <w:rsid w:val="00360526"/>
    <w:rsid w:val="00362036"/>
    <w:rsid w:val="00362485"/>
    <w:rsid w:val="00362799"/>
    <w:rsid w:val="00364D63"/>
    <w:rsid w:val="0036629B"/>
    <w:rsid w:val="00366A7A"/>
    <w:rsid w:val="00366A9C"/>
    <w:rsid w:val="0036789D"/>
    <w:rsid w:val="00367CDB"/>
    <w:rsid w:val="00370274"/>
    <w:rsid w:val="00370B90"/>
    <w:rsid w:val="00370EFA"/>
    <w:rsid w:val="00371E6E"/>
    <w:rsid w:val="0037222E"/>
    <w:rsid w:val="0037275C"/>
    <w:rsid w:val="00372786"/>
    <w:rsid w:val="00373924"/>
    <w:rsid w:val="00373BDF"/>
    <w:rsid w:val="00374571"/>
    <w:rsid w:val="0037477E"/>
    <w:rsid w:val="003756A8"/>
    <w:rsid w:val="003757AB"/>
    <w:rsid w:val="00375FD4"/>
    <w:rsid w:val="00376801"/>
    <w:rsid w:val="003769B6"/>
    <w:rsid w:val="00376D72"/>
    <w:rsid w:val="00376DD3"/>
    <w:rsid w:val="0038002E"/>
    <w:rsid w:val="00380B6C"/>
    <w:rsid w:val="00382D6D"/>
    <w:rsid w:val="00382F20"/>
    <w:rsid w:val="00383787"/>
    <w:rsid w:val="00383844"/>
    <w:rsid w:val="00384A87"/>
    <w:rsid w:val="00384D9C"/>
    <w:rsid w:val="00384F0B"/>
    <w:rsid w:val="00385BFF"/>
    <w:rsid w:val="00386686"/>
    <w:rsid w:val="003877D9"/>
    <w:rsid w:val="00387CA7"/>
    <w:rsid w:val="00391D63"/>
    <w:rsid w:val="003922F8"/>
    <w:rsid w:val="00392911"/>
    <w:rsid w:val="0039295D"/>
    <w:rsid w:val="003933E1"/>
    <w:rsid w:val="0039359A"/>
    <w:rsid w:val="00394B97"/>
    <w:rsid w:val="00394EA5"/>
    <w:rsid w:val="00395034"/>
    <w:rsid w:val="003955E8"/>
    <w:rsid w:val="00395F8A"/>
    <w:rsid w:val="003A0E65"/>
    <w:rsid w:val="003A1F74"/>
    <w:rsid w:val="003A2549"/>
    <w:rsid w:val="003A2C55"/>
    <w:rsid w:val="003A3336"/>
    <w:rsid w:val="003A44FB"/>
    <w:rsid w:val="003A4986"/>
    <w:rsid w:val="003A4A68"/>
    <w:rsid w:val="003A4A90"/>
    <w:rsid w:val="003A624A"/>
    <w:rsid w:val="003A7126"/>
    <w:rsid w:val="003A76D8"/>
    <w:rsid w:val="003A76F5"/>
    <w:rsid w:val="003A7716"/>
    <w:rsid w:val="003B1943"/>
    <w:rsid w:val="003B1945"/>
    <w:rsid w:val="003B1F37"/>
    <w:rsid w:val="003B213A"/>
    <w:rsid w:val="003B26B7"/>
    <w:rsid w:val="003B3546"/>
    <w:rsid w:val="003B402E"/>
    <w:rsid w:val="003B4849"/>
    <w:rsid w:val="003B5A04"/>
    <w:rsid w:val="003B6106"/>
    <w:rsid w:val="003B7509"/>
    <w:rsid w:val="003B7E11"/>
    <w:rsid w:val="003C08A3"/>
    <w:rsid w:val="003C103E"/>
    <w:rsid w:val="003C14FC"/>
    <w:rsid w:val="003C1CFD"/>
    <w:rsid w:val="003C1DF2"/>
    <w:rsid w:val="003C1E80"/>
    <w:rsid w:val="003C2227"/>
    <w:rsid w:val="003C3151"/>
    <w:rsid w:val="003C47C0"/>
    <w:rsid w:val="003C4B90"/>
    <w:rsid w:val="003C653B"/>
    <w:rsid w:val="003D1B57"/>
    <w:rsid w:val="003D1C4F"/>
    <w:rsid w:val="003D2F02"/>
    <w:rsid w:val="003D34DD"/>
    <w:rsid w:val="003D6A4E"/>
    <w:rsid w:val="003D6AE4"/>
    <w:rsid w:val="003E2A4E"/>
    <w:rsid w:val="003E45A8"/>
    <w:rsid w:val="003E5843"/>
    <w:rsid w:val="003E6542"/>
    <w:rsid w:val="003E68DA"/>
    <w:rsid w:val="003E6D13"/>
    <w:rsid w:val="003E7C72"/>
    <w:rsid w:val="003E7EC4"/>
    <w:rsid w:val="003F0F09"/>
    <w:rsid w:val="003F1B98"/>
    <w:rsid w:val="003F1EB7"/>
    <w:rsid w:val="003F2CAA"/>
    <w:rsid w:val="003F2DA8"/>
    <w:rsid w:val="003F3643"/>
    <w:rsid w:val="003F46FB"/>
    <w:rsid w:val="003F4D61"/>
    <w:rsid w:val="003F5489"/>
    <w:rsid w:val="003F7484"/>
    <w:rsid w:val="003F7AA6"/>
    <w:rsid w:val="003F7D4F"/>
    <w:rsid w:val="00405914"/>
    <w:rsid w:val="00405B87"/>
    <w:rsid w:val="00405F43"/>
    <w:rsid w:val="00406BCE"/>
    <w:rsid w:val="00407156"/>
    <w:rsid w:val="0040752A"/>
    <w:rsid w:val="004076CC"/>
    <w:rsid w:val="00407C55"/>
    <w:rsid w:val="0041177E"/>
    <w:rsid w:val="004121AA"/>
    <w:rsid w:val="004129A8"/>
    <w:rsid w:val="00414635"/>
    <w:rsid w:val="00414743"/>
    <w:rsid w:val="004153BC"/>
    <w:rsid w:val="004155AB"/>
    <w:rsid w:val="0041606C"/>
    <w:rsid w:val="00416B13"/>
    <w:rsid w:val="00417380"/>
    <w:rsid w:val="0041799A"/>
    <w:rsid w:val="00420386"/>
    <w:rsid w:val="004206EE"/>
    <w:rsid w:val="00420D51"/>
    <w:rsid w:val="004211B6"/>
    <w:rsid w:val="0042143B"/>
    <w:rsid w:val="0042143C"/>
    <w:rsid w:val="00421A42"/>
    <w:rsid w:val="00421E38"/>
    <w:rsid w:val="00422BD3"/>
    <w:rsid w:val="00422D76"/>
    <w:rsid w:val="00424057"/>
    <w:rsid w:val="004247F3"/>
    <w:rsid w:val="00425386"/>
    <w:rsid w:val="0042583D"/>
    <w:rsid w:val="004261EF"/>
    <w:rsid w:val="0042629A"/>
    <w:rsid w:val="0042693F"/>
    <w:rsid w:val="00430AD2"/>
    <w:rsid w:val="00431E14"/>
    <w:rsid w:val="0043302C"/>
    <w:rsid w:val="004336BC"/>
    <w:rsid w:val="00434A2D"/>
    <w:rsid w:val="004355E3"/>
    <w:rsid w:val="004367A3"/>
    <w:rsid w:val="00437091"/>
    <w:rsid w:val="00437D7C"/>
    <w:rsid w:val="00440420"/>
    <w:rsid w:val="00440BCF"/>
    <w:rsid w:val="0044142F"/>
    <w:rsid w:val="004436E3"/>
    <w:rsid w:val="00443E00"/>
    <w:rsid w:val="0044478E"/>
    <w:rsid w:val="00444A80"/>
    <w:rsid w:val="00444C24"/>
    <w:rsid w:val="004452B7"/>
    <w:rsid w:val="00445586"/>
    <w:rsid w:val="0044604C"/>
    <w:rsid w:val="004467E9"/>
    <w:rsid w:val="00446966"/>
    <w:rsid w:val="00447AF9"/>
    <w:rsid w:val="00447DF5"/>
    <w:rsid w:val="00451BDF"/>
    <w:rsid w:val="00451BE5"/>
    <w:rsid w:val="00451C5F"/>
    <w:rsid w:val="004521AE"/>
    <w:rsid w:val="00452D43"/>
    <w:rsid w:val="00452DFE"/>
    <w:rsid w:val="0045304D"/>
    <w:rsid w:val="00453432"/>
    <w:rsid w:val="00454E4E"/>
    <w:rsid w:val="00455D2A"/>
    <w:rsid w:val="0045626C"/>
    <w:rsid w:val="00456675"/>
    <w:rsid w:val="00456793"/>
    <w:rsid w:val="00456852"/>
    <w:rsid w:val="004568BA"/>
    <w:rsid w:val="0045752D"/>
    <w:rsid w:val="004579E8"/>
    <w:rsid w:val="00457BF2"/>
    <w:rsid w:val="0046263E"/>
    <w:rsid w:val="00462897"/>
    <w:rsid w:val="00462DC5"/>
    <w:rsid w:val="00463705"/>
    <w:rsid w:val="0046453E"/>
    <w:rsid w:val="00464A49"/>
    <w:rsid w:val="0046602E"/>
    <w:rsid w:val="00467C6E"/>
    <w:rsid w:val="00470E11"/>
    <w:rsid w:val="004711A3"/>
    <w:rsid w:val="0047237F"/>
    <w:rsid w:val="004723E1"/>
    <w:rsid w:val="004729B0"/>
    <w:rsid w:val="004731D5"/>
    <w:rsid w:val="00474F0B"/>
    <w:rsid w:val="00475EF1"/>
    <w:rsid w:val="0047627F"/>
    <w:rsid w:val="00480D1A"/>
    <w:rsid w:val="0048190E"/>
    <w:rsid w:val="00485840"/>
    <w:rsid w:val="004869EB"/>
    <w:rsid w:val="00487031"/>
    <w:rsid w:val="0049021B"/>
    <w:rsid w:val="00490B18"/>
    <w:rsid w:val="00491455"/>
    <w:rsid w:val="004914F6"/>
    <w:rsid w:val="00491591"/>
    <w:rsid w:val="00492BBF"/>
    <w:rsid w:val="00493196"/>
    <w:rsid w:val="00493424"/>
    <w:rsid w:val="00493A1C"/>
    <w:rsid w:val="0049484C"/>
    <w:rsid w:val="00494CA6"/>
    <w:rsid w:val="0049512C"/>
    <w:rsid w:val="004955D4"/>
    <w:rsid w:val="00495D51"/>
    <w:rsid w:val="004A071B"/>
    <w:rsid w:val="004A2D1F"/>
    <w:rsid w:val="004A41AD"/>
    <w:rsid w:val="004A50D9"/>
    <w:rsid w:val="004A6F62"/>
    <w:rsid w:val="004A7ADB"/>
    <w:rsid w:val="004A7ADF"/>
    <w:rsid w:val="004B11D0"/>
    <w:rsid w:val="004B1E51"/>
    <w:rsid w:val="004B36CE"/>
    <w:rsid w:val="004B5A12"/>
    <w:rsid w:val="004B5B4B"/>
    <w:rsid w:val="004B70AA"/>
    <w:rsid w:val="004C0B23"/>
    <w:rsid w:val="004C10AE"/>
    <w:rsid w:val="004C1EF4"/>
    <w:rsid w:val="004C22A0"/>
    <w:rsid w:val="004C258B"/>
    <w:rsid w:val="004C2933"/>
    <w:rsid w:val="004C2D07"/>
    <w:rsid w:val="004C5329"/>
    <w:rsid w:val="004C57B8"/>
    <w:rsid w:val="004C7657"/>
    <w:rsid w:val="004C7CC4"/>
    <w:rsid w:val="004D0B19"/>
    <w:rsid w:val="004D14F0"/>
    <w:rsid w:val="004D162E"/>
    <w:rsid w:val="004D17DF"/>
    <w:rsid w:val="004D1940"/>
    <w:rsid w:val="004D1946"/>
    <w:rsid w:val="004D1B4E"/>
    <w:rsid w:val="004D2341"/>
    <w:rsid w:val="004D248A"/>
    <w:rsid w:val="004D3790"/>
    <w:rsid w:val="004D3D1D"/>
    <w:rsid w:val="004D4006"/>
    <w:rsid w:val="004D4789"/>
    <w:rsid w:val="004D4C1F"/>
    <w:rsid w:val="004D5096"/>
    <w:rsid w:val="004D6333"/>
    <w:rsid w:val="004D66C7"/>
    <w:rsid w:val="004D7CD9"/>
    <w:rsid w:val="004E01E3"/>
    <w:rsid w:val="004E0393"/>
    <w:rsid w:val="004E0672"/>
    <w:rsid w:val="004E1191"/>
    <w:rsid w:val="004E1B6B"/>
    <w:rsid w:val="004E2E59"/>
    <w:rsid w:val="004E41B7"/>
    <w:rsid w:val="004E420B"/>
    <w:rsid w:val="004E44F1"/>
    <w:rsid w:val="004E5E31"/>
    <w:rsid w:val="004E6715"/>
    <w:rsid w:val="004F02EB"/>
    <w:rsid w:val="004F2323"/>
    <w:rsid w:val="004F27AE"/>
    <w:rsid w:val="004F33E0"/>
    <w:rsid w:val="004F3952"/>
    <w:rsid w:val="004F578C"/>
    <w:rsid w:val="004F60D7"/>
    <w:rsid w:val="004F6DF2"/>
    <w:rsid w:val="004F7708"/>
    <w:rsid w:val="004F77D0"/>
    <w:rsid w:val="00501A9A"/>
    <w:rsid w:val="00503218"/>
    <w:rsid w:val="00503EE2"/>
    <w:rsid w:val="00504F24"/>
    <w:rsid w:val="005063A8"/>
    <w:rsid w:val="005066A8"/>
    <w:rsid w:val="00506B00"/>
    <w:rsid w:val="00510264"/>
    <w:rsid w:val="00511018"/>
    <w:rsid w:val="0051105D"/>
    <w:rsid w:val="0051173C"/>
    <w:rsid w:val="00513393"/>
    <w:rsid w:val="00514F13"/>
    <w:rsid w:val="00515602"/>
    <w:rsid w:val="00515C35"/>
    <w:rsid w:val="0051610E"/>
    <w:rsid w:val="00516B94"/>
    <w:rsid w:val="005175F5"/>
    <w:rsid w:val="005213CE"/>
    <w:rsid w:val="005219CA"/>
    <w:rsid w:val="00521C72"/>
    <w:rsid w:val="005220D7"/>
    <w:rsid w:val="00522B2C"/>
    <w:rsid w:val="00523A63"/>
    <w:rsid w:val="00524D83"/>
    <w:rsid w:val="005253A9"/>
    <w:rsid w:val="00525A62"/>
    <w:rsid w:val="00525A75"/>
    <w:rsid w:val="00526334"/>
    <w:rsid w:val="00527A04"/>
    <w:rsid w:val="005301C1"/>
    <w:rsid w:val="00531321"/>
    <w:rsid w:val="0053201D"/>
    <w:rsid w:val="0053308D"/>
    <w:rsid w:val="00533C85"/>
    <w:rsid w:val="0053462F"/>
    <w:rsid w:val="005347C5"/>
    <w:rsid w:val="0053488C"/>
    <w:rsid w:val="00535D8F"/>
    <w:rsid w:val="00536051"/>
    <w:rsid w:val="005367F7"/>
    <w:rsid w:val="00536AF4"/>
    <w:rsid w:val="00540484"/>
    <w:rsid w:val="00540B2C"/>
    <w:rsid w:val="00540EF4"/>
    <w:rsid w:val="00542CDA"/>
    <w:rsid w:val="0054390E"/>
    <w:rsid w:val="00544249"/>
    <w:rsid w:val="00544556"/>
    <w:rsid w:val="00544CA8"/>
    <w:rsid w:val="00545147"/>
    <w:rsid w:val="00545C1B"/>
    <w:rsid w:val="00546E02"/>
    <w:rsid w:val="00547C7F"/>
    <w:rsid w:val="00550B12"/>
    <w:rsid w:val="00550C02"/>
    <w:rsid w:val="0055129C"/>
    <w:rsid w:val="00551B25"/>
    <w:rsid w:val="00551C43"/>
    <w:rsid w:val="005521EF"/>
    <w:rsid w:val="005522F9"/>
    <w:rsid w:val="005523D3"/>
    <w:rsid w:val="00552884"/>
    <w:rsid w:val="00552A2F"/>
    <w:rsid w:val="00553517"/>
    <w:rsid w:val="00553E7B"/>
    <w:rsid w:val="00554F88"/>
    <w:rsid w:val="00555CEB"/>
    <w:rsid w:val="00556493"/>
    <w:rsid w:val="005569CC"/>
    <w:rsid w:val="0055710D"/>
    <w:rsid w:val="00557C31"/>
    <w:rsid w:val="005600AB"/>
    <w:rsid w:val="00561917"/>
    <w:rsid w:val="00562C69"/>
    <w:rsid w:val="00563308"/>
    <w:rsid w:val="00564DE9"/>
    <w:rsid w:val="005651E5"/>
    <w:rsid w:val="00565398"/>
    <w:rsid w:val="005656BD"/>
    <w:rsid w:val="005656DD"/>
    <w:rsid w:val="005662CC"/>
    <w:rsid w:val="00566683"/>
    <w:rsid w:val="005668DB"/>
    <w:rsid w:val="00567134"/>
    <w:rsid w:val="005717DC"/>
    <w:rsid w:val="00571F6A"/>
    <w:rsid w:val="0057302F"/>
    <w:rsid w:val="005731DB"/>
    <w:rsid w:val="0057335B"/>
    <w:rsid w:val="00573FE1"/>
    <w:rsid w:val="00574857"/>
    <w:rsid w:val="00575233"/>
    <w:rsid w:val="00575250"/>
    <w:rsid w:val="00575C11"/>
    <w:rsid w:val="005760B2"/>
    <w:rsid w:val="005761BB"/>
    <w:rsid w:val="005765F8"/>
    <w:rsid w:val="00576D35"/>
    <w:rsid w:val="00576FF4"/>
    <w:rsid w:val="0057762A"/>
    <w:rsid w:val="005779A0"/>
    <w:rsid w:val="005779D3"/>
    <w:rsid w:val="005829C8"/>
    <w:rsid w:val="00582C33"/>
    <w:rsid w:val="00584076"/>
    <w:rsid w:val="00584895"/>
    <w:rsid w:val="00584B4D"/>
    <w:rsid w:val="005851AE"/>
    <w:rsid w:val="00585D90"/>
    <w:rsid w:val="005870E8"/>
    <w:rsid w:val="00587343"/>
    <w:rsid w:val="0058735B"/>
    <w:rsid w:val="00590E9E"/>
    <w:rsid w:val="00591987"/>
    <w:rsid w:val="00591F11"/>
    <w:rsid w:val="00593639"/>
    <w:rsid w:val="00593DA6"/>
    <w:rsid w:val="005944AA"/>
    <w:rsid w:val="00594BB7"/>
    <w:rsid w:val="00594F36"/>
    <w:rsid w:val="0059573F"/>
    <w:rsid w:val="00595AF7"/>
    <w:rsid w:val="0059695C"/>
    <w:rsid w:val="005971A9"/>
    <w:rsid w:val="0059766F"/>
    <w:rsid w:val="00597706"/>
    <w:rsid w:val="00597C55"/>
    <w:rsid w:val="005A02BE"/>
    <w:rsid w:val="005A06EA"/>
    <w:rsid w:val="005A0EDE"/>
    <w:rsid w:val="005A1650"/>
    <w:rsid w:val="005A27BD"/>
    <w:rsid w:val="005A2A8E"/>
    <w:rsid w:val="005A3343"/>
    <w:rsid w:val="005A5D46"/>
    <w:rsid w:val="005A6471"/>
    <w:rsid w:val="005A6633"/>
    <w:rsid w:val="005B006E"/>
    <w:rsid w:val="005B0F0A"/>
    <w:rsid w:val="005B162C"/>
    <w:rsid w:val="005B1684"/>
    <w:rsid w:val="005B1996"/>
    <w:rsid w:val="005B1DA7"/>
    <w:rsid w:val="005B2929"/>
    <w:rsid w:val="005B2A63"/>
    <w:rsid w:val="005B2ACF"/>
    <w:rsid w:val="005B32A2"/>
    <w:rsid w:val="005B32F1"/>
    <w:rsid w:val="005B486B"/>
    <w:rsid w:val="005B5030"/>
    <w:rsid w:val="005B6C89"/>
    <w:rsid w:val="005C0382"/>
    <w:rsid w:val="005C0EFC"/>
    <w:rsid w:val="005C1382"/>
    <w:rsid w:val="005C2196"/>
    <w:rsid w:val="005C2CA0"/>
    <w:rsid w:val="005C2D14"/>
    <w:rsid w:val="005C3CCC"/>
    <w:rsid w:val="005C3E1E"/>
    <w:rsid w:val="005C3FD9"/>
    <w:rsid w:val="005C4297"/>
    <w:rsid w:val="005C4334"/>
    <w:rsid w:val="005C47C7"/>
    <w:rsid w:val="005C6E50"/>
    <w:rsid w:val="005C7897"/>
    <w:rsid w:val="005C7F30"/>
    <w:rsid w:val="005C7F76"/>
    <w:rsid w:val="005D0789"/>
    <w:rsid w:val="005D1CA7"/>
    <w:rsid w:val="005D26F2"/>
    <w:rsid w:val="005D3A61"/>
    <w:rsid w:val="005D3A9A"/>
    <w:rsid w:val="005D422E"/>
    <w:rsid w:val="005D4DED"/>
    <w:rsid w:val="005D515D"/>
    <w:rsid w:val="005D52DB"/>
    <w:rsid w:val="005D681A"/>
    <w:rsid w:val="005E019E"/>
    <w:rsid w:val="005E098D"/>
    <w:rsid w:val="005E1BC8"/>
    <w:rsid w:val="005E1FFE"/>
    <w:rsid w:val="005E4249"/>
    <w:rsid w:val="005E5BAA"/>
    <w:rsid w:val="005E5CAA"/>
    <w:rsid w:val="005E66FB"/>
    <w:rsid w:val="005E6D5B"/>
    <w:rsid w:val="005E7419"/>
    <w:rsid w:val="005E7C44"/>
    <w:rsid w:val="005F1DAD"/>
    <w:rsid w:val="005F3F43"/>
    <w:rsid w:val="005F4070"/>
    <w:rsid w:val="005F41C5"/>
    <w:rsid w:val="005F4445"/>
    <w:rsid w:val="005F4B4F"/>
    <w:rsid w:val="005F4E3E"/>
    <w:rsid w:val="005F54E6"/>
    <w:rsid w:val="005F57B9"/>
    <w:rsid w:val="005F5D7F"/>
    <w:rsid w:val="005F765F"/>
    <w:rsid w:val="006008AE"/>
    <w:rsid w:val="00602076"/>
    <w:rsid w:val="00602FA6"/>
    <w:rsid w:val="0060362E"/>
    <w:rsid w:val="00603692"/>
    <w:rsid w:val="00604BEF"/>
    <w:rsid w:val="0060502E"/>
    <w:rsid w:val="0060521A"/>
    <w:rsid w:val="0060669F"/>
    <w:rsid w:val="0060724D"/>
    <w:rsid w:val="0060733A"/>
    <w:rsid w:val="00607C4B"/>
    <w:rsid w:val="00607EFE"/>
    <w:rsid w:val="00610DB9"/>
    <w:rsid w:val="00611221"/>
    <w:rsid w:val="00611B43"/>
    <w:rsid w:val="00611C7E"/>
    <w:rsid w:val="00612283"/>
    <w:rsid w:val="00612791"/>
    <w:rsid w:val="00612C5E"/>
    <w:rsid w:val="006131EB"/>
    <w:rsid w:val="00613C22"/>
    <w:rsid w:val="0061458B"/>
    <w:rsid w:val="00614F60"/>
    <w:rsid w:val="00616003"/>
    <w:rsid w:val="0062052E"/>
    <w:rsid w:val="00620B57"/>
    <w:rsid w:val="00621E80"/>
    <w:rsid w:val="00622FE2"/>
    <w:rsid w:val="0062310D"/>
    <w:rsid w:val="00625859"/>
    <w:rsid w:val="00625CE8"/>
    <w:rsid w:val="00627298"/>
    <w:rsid w:val="00627B42"/>
    <w:rsid w:val="00630446"/>
    <w:rsid w:val="00630559"/>
    <w:rsid w:val="00630DB5"/>
    <w:rsid w:val="00630F70"/>
    <w:rsid w:val="0063189A"/>
    <w:rsid w:val="00631A29"/>
    <w:rsid w:val="00631F81"/>
    <w:rsid w:val="00632A85"/>
    <w:rsid w:val="00633AAA"/>
    <w:rsid w:val="00633EBF"/>
    <w:rsid w:val="00635437"/>
    <w:rsid w:val="00635737"/>
    <w:rsid w:val="0063580E"/>
    <w:rsid w:val="00636C63"/>
    <w:rsid w:val="00636CEE"/>
    <w:rsid w:val="0063708D"/>
    <w:rsid w:val="0064063D"/>
    <w:rsid w:val="00640A68"/>
    <w:rsid w:val="00640E2B"/>
    <w:rsid w:val="006413A7"/>
    <w:rsid w:val="0064149D"/>
    <w:rsid w:val="006418AD"/>
    <w:rsid w:val="0064282B"/>
    <w:rsid w:val="00642B08"/>
    <w:rsid w:val="00642DA9"/>
    <w:rsid w:val="00643AAF"/>
    <w:rsid w:val="00644B9B"/>
    <w:rsid w:val="00644D7E"/>
    <w:rsid w:val="00645106"/>
    <w:rsid w:val="00645B0F"/>
    <w:rsid w:val="00645C91"/>
    <w:rsid w:val="00646528"/>
    <w:rsid w:val="00646958"/>
    <w:rsid w:val="00646C38"/>
    <w:rsid w:val="006470A1"/>
    <w:rsid w:val="006475F9"/>
    <w:rsid w:val="006478D8"/>
    <w:rsid w:val="00650F0E"/>
    <w:rsid w:val="006515FB"/>
    <w:rsid w:val="00652168"/>
    <w:rsid w:val="00652797"/>
    <w:rsid w:val="00653397"/>
    <w:rsid w:val="006534E8"/>
    <w:rsid w:val="00653893"/>
    <w:rsid w:val="00653E5B"/>
    <w:rsid w:val="00654130"/>
    <w:rsid w:val="0065427F"/>
    <w:rsid w:val="006547CC"/>
    <w:rsid w:val="00654945"/>
    <w:rsid w:val="00654F8A"/>
    <w:rsid w:val="006553FD"/>
    <w:rsid w:val="00655C53"/>
    <w:rsid w:val="006566A1"/>
    <w:rsid w:val="00661722"/>
    <w:rsid w:val="006633E7"/>
    <w:rsid w:val="00663AE1"/>
    <w:rsid w:val="00665108"/>
    <w:rsid w:val="006652B6"/>
    <w:rsid w:val="00665543"/>
    <w:rsid w:val="0066588F"/>
    <w:rsid w:val="00665945"/>
    <w:rsid w:val="00666EAC"/>
    <w:rsid w:val="00666F9D"/>
    <w:rsid w:val="00667165"/>
    <w:rsid w:val="0067022B"/>
    <w:rsid w:val="0067081C"/>
    <w:rsid w:val="006709D5"/>
    <w:rsid w:val="006717D6"/>
    <w:rsid w:val="00671DB6"/>
    <w:rsid w:val="00671FE6"/>
    <w:rsid w:val="006723D2"/>
    <w:rsid w:val="006729A0"/>
    <w:rsid w:val="00672B93"/>
    <w:rsid w:val="00674408"/>
    <w:rsid w:val="0067463E"/>
    <w:rsid w:val="00674F90"/>
    <w:rsid w:val="0067531A"/>
    <w:rsid w:val="00675BE8"/>
    <w:rsid w:val="006764EA"/>
    <w:rsid w:val="00676867"/>
    <w:rsid w:val="006774F7"/>
    <w:rsid w:val="00680999"/>
    <w:rsid w:val="00680BBB"/>
    <w:rsid w:val="00681EB1"/>
    <w:rsid w:val="00682797"/>
    <w:rsid w:val="00682CDC"/>
    <w:rsid w:val="006832D8"/>
    <w:rsid w:val="0068393E"/>
    <w:rsid w:val="00683B52"/>
    <w:rsid w:val="006843B8"/>
    <w:rsid w:val="00684C1C"/>
    <w:rsid w:val="006858DD"/>
    <w:rsid w:val="00685CDF"/>
    <w:rsid w:val="00686EA2"/>
    <w:rsid w:val="00687271"/>
    <w:rsid w:val="00687A93"/>
    <w:rsid w:val="00687E67"/>
    <w:rsid w:val="0069041F"/>
    <w:rsid w:val="00690E86"/>
    <w:rsid w:val="006912A9"/>
    <w:rsid w:val="006915FE"/>
    <w:rsid w:val="006941D7"/>
    <w:rsid w:val="006943B4"/>
    <w:rsid w:val="0069454C"/>
    <w:rsid w:val="006969D7"/>
    <w:rsid w:val="00696D07"/>
    <w:rsid w:val="00697909"/>
    <w:rsid w:val="006A1FFF"/>
    <w:rsid w:val="006A27F1"/>
    <w:rsid w:val="006A4A20"/>
    <w:rsid w:val="006A554B"/>
    <w:rsid w:val="006A5DEF"/>
    <w:rsid w:val="006A6747"/>
    <w:rsid w:val="006A73C6"/>
    <w:rsid w:val="006B0E7A"/>
    <w:rsid w:val="006B0ED7"/>
    <w:rsid w:val="006B3D2B"/>
    <w:rsid w:val="006B4EA5"/>
    <w:rsid w:val="006B53CD"/>
    <w:rsid w:val="006B5625"/>
    <w:rsid w:val="006B6070"/>
    <w:rsid w:val="006B6290"/>
    <w:rsid w:val="006B6B62"/>
    <w:rsid w:val="006B6DD1"/>
    <w:rsid w:val="006B795F"/>
    <w:rsid w:val="006C0E2D"/>
    <w:rsid w:val="006C18A7"/>
    <w:rsid w:val="006C18AA"/>
    <w:rsid w:val="006C3282"/>
    <w:rsid w:val="006C5465"/>
    <w:rsid w:val="006C54A2"/>
    <w:rsid w:val="006C59A9"/>
    <w:rsid w:val="006C5ED2"/>
    <w:rsid w:val="006C68E3"/>
    <w:rsid w:val="006C7C1B"/>
    <w:rsid w:val="006D1637"/>
    <w:rsid w:val="006D288E"/>
    <w:rsid w:val="006D2EF2"/>
    <w:rsid w:val="006D5724"/>
    <w:rsid w:val="006E138A"/>
    <w:rsid w:val="006E158E"/>
    <w:rsid w:val="006E3965"/>
    <w:rsid w:val="006E3AAE"/>
    <w:rsid w:val="006E3D4B"/>
    <w:rsid w:val="006E4661"/>
    <w:rsid w:val="006E4848"/>
    <w:rsid w:val="006E60C4"/>
    <w:rsid w:val="006E7F9F"/>
    <w:rsid w:val="006E7FCB"/>
    <w:rsid w:val="006F09BC"/>
    <w:rsid w:val="006F0C9E"/>
    <w:rsid w:val="006F1A6B"/>
    <w:rsid w:val="006F2799"/>
    <w:rsid w:val="006F28FD"/>
    <w:rsid w:val="006F3981"/>
    <w:rsid w:val="006F3D32"/>
    <w:rsid w:val="006F5373"/>
    <w:rsid w:val="006F65F6"/>
    <w:rsid w:val="006F72BE"/>
    <w:rsid w:val="006F7684"/>
    <w:rsid w:val="006F76EA"/>
    <w:rsid w:val="006F79CC"/>
    <w:rsid w:val="00700609"/>
    <w:rsid w:val="00700E4A"/>
    <w:rsid w:val="007010F3"/>
    <w:rsid w:val="00702A0F"/>
    <w:rsid w:val="0070408F"/>
    <w:rsid w:val="00704227"/>
    <w:rsid w:val="0070503C"/>
    <w:rsid w:val="00705B2F"/>
    <w:rsid w:val="00707505"/>
    <w:rsid w:val="00707BEC"/>
    <w:rsid w:val="00710212"/>
    <w:rsid w:val="00710283"/>
    <w:rsid w:val="00710567"/>
    <w:rsid w:val="00711421"/>
    <w:rsid w:val="00712A64"/>
    <w:rsid w:val="00713162"/>
    <w:rsid w:val="0071380B"/>
    <w:rsid w:val="00715507"/>
    <w:rsid w:val="00715D9D"/>
    <w:rsid w:val="007168A7"/>
    <w:rsid w:val="00721845"/>
    <w:rsid w:val="00721C15"/>
    <w:rsid w:val="00722355"/>
    <w:rsid w:val="007223F7"/>
    <w:rsid w:val="00722817"/>
    <w:rsid w:val="00722BCD"/>
    <w:rsid w:val="00723737"/>
    <w:rsid w:val="00723E37"/>
    <w:rsid w:val="00723FBD"/>
    <w:rsid w:val="00724444"/>
    <w:rsid w:val="00724A25"/>
    <w:rsid w:val="00724B87"/>
    <w:rsid w:val="007253A8"/>
    <w:rsid w:val="00725DF3"/>
    <w:rsid w:val="00726E9E"/>
    <w:rsid w:val="0072744E"/>
    <w:rsid w:val="00727BD1"/>
    <w:rsid w:val="0073099A"/>
    <w:rsid w:val="007314E7"/>
    <w:rsid w:val="0073195A"/>
    <w:rsid w:val="00731B44"/>
    <w:rsid w:val="00732B34"/>
    <w:rsid w:val="00732E29"/>
    <w:rsid w:val="0073328B"/>
    <w:rsid w:val="00733547"/>
    <w:rsid w:val="00733949"/>
    <w:rsid w:val="00733BD1"/>
    <w:rsid w:val="00734160"/>
    <w:rsid w:val="007341AE"/>
    <w:rsid w:val="0073562E"/>
    <w:rsid w:val="00735CB6"/>
    <w:rsid w:val="0073615B"/>
    <w:rsid w:val="00736876"/>
    <w:rsid w:val="00736EC3"/>
    <w:rsid w:val="00737699"/>
    <w:rsid w:val="007376B9"/>
    <w:rsid w:val="00737DF6"/>
    <w:rsid w:val="0074022B"/>
    <w:rsid w:val="007402AE"/>
    <w:rsid w:val="0074033C"/>
    <w:rsid w:val="00742375"/>
    <w:rsid w:val="00742F11"/>
    <w:rsid w:val="0074349D"/>
    <w:rsid w:val="00743B69"/>
    <w:rsid w:val="00743F06"/>
    <w:rsid w:val="00744B84"/>
    <w:rsid w:val="00744F59"/>
    <w:rsid w:val="0074651D"/>
    <w:rsid w:val="00746E10"/>
    <w:rsid w:val="0074738D"/>
    <w:rsid w:val="0075013B"/>
    <w:rsid w:val="007501AE"/>
    <w:rsid w:val="007501CF"/>
    <w:rsid w:val="00750CE9"/>
    <w:rsid w:val="007511B3"/>
    <w:rsid w:val="00751424"/>
    <w:rsid w:val="0075373B"/>
    <w:rsid w:val="00753B93"/>
    <w:rsid w:val="00753D22"/>
    <w:rsid w:val="00755608"/>
    <w:rsid w:val="007565D4"/>
    <w:rsid w:val="007566E6"/>
    <w:rsid w:val="00760683"/>
    <w:rsid w:val="00760B27"/>
    <w:rsid w:val="00760CDD"/>
    <w:rsid w:val="00761744"/>
    <w:rsid w:val="00761F6C"/>
    <w:rsid w:val="00762D62"/>
    <w:rsid w:val="00762F87"/>
    <w:rsid w:val="0076421F"/>
    <w:rsid w:val="00764612"/>
    <w:rsid w:val="00765716"/>
    <w:rsid w:val="00766C7C"/>
    <w:rsid w:val="007672F3"/>
    <w:rsid w:val="00767636"/>
    <w:rsid w:val="00770022"/>
    <w:rsid w:val="00770AF1"/>
    <w:rsid w:val="00771BB3"/>
    <w:rsid w:val="007720A0"/>
    <w:rsid w:val="00772384"/>
    <w:rsid w:val="007724EE"/>
    <w:rsid w:val="00772A4F"/>
    <w:rsid w:val="00774E22"/>
    <w:rsid w:val="00775CA7"/>
    <w:rsid w:val="0077621D"/>
    <w:rsid w:val="00776F67"/>
    <w:rsid w:val="00777AC8"/>
    <w:rsid w:val="007800AD"/>
    <w:rsid w:val="00780B55"/>
    <w:rsid w:val="00780BAD"/>
    <w:rsid w:val="00781F73"/>
    <w:rsid w:val="00783AC0"/>
    <w:rsid w:val="00784F5C"/>
    <w:rsid w:val="007856A6"/>
    <w:rsid w:val="00785DE0"/>
    <w:rsid w:val="00786265"/>
    <w:rsid w:val="00787FA4"/>
    <w:rsid w:val="00790334"/>
    <w:rsid w:val="00790B37"/>
    <w:rsid w:val="00790E6A"/>
    <w:rsid w:val="007913BE"/>
    <w:rsid w:val="00792793"/>
    <w:rsid w:val="00792895"/>
    <w:rsid w:val="00793F66"/>
    <w:rsid w:val="007943B0"/>
    <w:rsid w:val="00794634"/>
    <w:rsid w:val="00794824"/>
    <w:rsid w:val="007953C2"/>
    <w:rsid w:val="00795492"/>
    <w:rsid w:val="0079555B"/>
    <w:rsid w:val="00796171"/>
    <w:rsid w:val="00796B00"/>
    <w:rsid w:val="007973AF"/>
    <w:rsid w:val="007A015D"/>
    <w:rsid w:val="007A09DB"/>
    <w:rsid w:val="007A0C36"/>
    <w:rsid w:val="007A214D"/>
    <w:rsid w:val="007A2327"/>
    <w:rsid w:val="007A27F7"/>
    <w:rsid w:val="007A340E"/>
    <w:rsid w:val="007A382D"/>
    <w:rsid w:val="007A4081"/>
    <w:rsid w:val="007A4328"/>
    <w:rsid w:val="007A4578"/>
    <w:rsid w:val="007A54C7"/>
    <w:rsid w:val="007A6E07"/>
    <w:rsid w:val="007A77F7"/>
    <w:rsid w:val="007A7D9B"/>
    <w:rsid w:val="007A7FC9"/>
    <w:rsid w:val="007B0448"/>
    <w:rsid w:val="007B1BD7"/>
    <w:rsid w:val="007B3090"/>
    <w:rsid w:val="007B37AD"/>
    <w:rsid w:val="007B3DDA"/>
    <w:rsid w:val="007B4CA7"/>
    <w:rsid w:val="007B52F5"/>
    <w:rsid w:val="007B5443"/>
    <w:rsid w:val="007B565A"/>
    <w:rsid w:val="007B6016"/>
    <w:rsid w:val="007B6E36"/>
    <w:rsid w:val="007B7290"/>
    <w:rsid w:val="007B7D03"/>
    <w:rsid w:val="007C00DA"/>
    <w:rsid w:val="007C0551"/>
    <w:rsid w:val="007C08E7"/>
    <w:rsid w:val="007C1379"/>
    <w:rsid w:val="007C25D1"/>
    <w:rsid w:val="007C55DD"/>
    <w:rsid w:val="007C5ECE"/>
    <w:rsid w:val="007C616B"/>
    <w:rsid w:val="007C66C4"/>
    <w:rsid w:val="007C6A0D"/>
    <w:rsid w:val="007C6D7B"/>
    <w:rsid w:val="007C6EB4"/>
    <w:rsid w:val="007C6F83"/>
    <w:rsid w:val="007C7B15"/>
    <w:rsid w:val="007D00A5"/>
    <w:rsid w:val="007D1708"/>
    <w:rsid w:val="007D2B83"/>
    <w:rsid w:val="007D37EF"/>
    <w:rsid w:val="007D3F54"/>
    <w:rsid w:val="007D4822"/>
    <w:rsid w:val="007D4FC1"/>
    <w:rsid w:val="007D6F39"/>
    <w:rsid w:val="007D715E"/>
    <w:rsid w:val="007E0AB9"/>
    <w:rsid w:val="007E1520"/>
    <w:rsid w:val="007E1A72"/>
    <w:rsid w:val="007E1B21"/>
    <w:rsid w:val="007E21DF"/>
    <w:rsid w:val="007E23B0"/>
    <w:rsid w:val="007E2AC7"/>
    <w:rsid w:val="007E3631"/>
    <w:rsid w:val="007E41D8"/>
    <w:rsid w:val="007E4380"/>
    <w:rsid w:val="007E53DA"/>
    <w:rsid w:val="007E56AC"/>
    <w:rsid w:val="007E5D71"/>
    <w:rsid w:val="007E622C"/>
    <w:rsid w:val="007E62AC"/>
    <w:rsid w:val="007E7022"/>
    <w:rsid w:val="007F11FD"/>
    <w:rsid w:val="007F1991"/>
    <w:rsid w:val="007F2D79"/>
    <w:rsid w:val="007F2E5A"/>
    <w:rsid w:val="007F3F99"/>
    <w:rsid w:val="007F4060"/>
    <w:rsid w:val="007F4FB7"/>
    <w:rsid w:val="007F56D4"/>
    <w:rsid w:val="007F58E9"/>
    <w:rsid w:val="007F69FE"/>
    <w:rsid w:val="007F749A"/>
    <w:rsid w:val="007F7A23"/>
    <w:rsid w:val="00800933"/>
    <w:rsid w:val="0080112F"/>
    <w:rsid w:val="00801339"/>
    <w:rsid w:val="00803B2F"/>
    <w:rsid w:val="00804B92"/>
    <w:rsid w:val="00804C84"/>
    <w:rsid w:val="00804CA7"/>
    <w:rsid w:val="008072DA"/>
    <w:rsid w:val="0080798A"/>
    <w:rsid w:val="008103B9"/>
    <w:rsid w:val="00810F20"/>
    <w:rsid w:val="00811821"/>
    <w:rsid w:val="00811DD2"/>
    <w:rsid w:val="00812375"/>
    <w:rsid w:val="00812429"/>
    <w:rsid w:val="00812B8C"/>
    <w:rsid w:val="008130E7"/>
    <w:rsid w:val="00813597"/>
    <w:rsid w:val="00813A68"/>
    <w:rsid w:val="0081474E"/>
    <w:rsid w:val="00815162"/>
    <w:rsid w:val="00816526"/>
    <w:rsid w:val="00816C9F"/>
    <w:rsid w:val="00817338"/>
    <w:rsid w:val="0082090D"/>
    <w:rsid w:val="00820E09"/>
    <w:rsid w:val="00821907"/>
    <w:rsid w:val="0082309A"/>
    <w:rsid w:val="008240BA"/>
    <w:rsid w:val="00824831"/>
    <w:rsid w:val="00825F23"/>
    <w:rsid w:val="0082615E"/>
    <w:rsid w:val="008262BB"/>
    <w:rsid w:val="008274ED"/>
    <w:rsid w:val="008319C4"/>
    <w:rsid w:val="0083288C"/>
    <w:rsid w:val="00833365"/>
    <w:rsid w:val="00833456"/>
    <w:rsid w:val="0083478A"/>
    <w:rsid w:val="008358E3"/>
    <w:rsid w:val="00835C90"/>
    <w:rsid w:val="008407D0"/>
    <w:rsid w:val="0084080B"/>
    <w:rsid w:val="00841276"/>
    <w:rsid w:val="008419C6"/>
    <w:rsid w:val="00842637"/>
    <w:rsid w:val="00842DF4"/>
    <w:rsid w:val="00842E8E"/>
    <w:rsid w:val="0084739E"/>
    <w:rsid w:val="008478C2"/>
    <w:rsid w:val="00853CD8"/>
    <w:rsid w:val="008545FE"/>
    <w:rsid w:val="008546EC"/>
    <w:rsid w:val="00854958"/>
    <w:rsid w:val="00854C43"/>
    <w:rsid w:val="008552B0"/>
    <w:rsid w:val="008562BB"/>
    <w:rsid w:val="00856AA4"/>
    <w:rsid w:val="008574B8"/>
    <w:rsid w:val="00860794"/>
    <w:rsid w:val="00860AF3"/>
    <w:rsid w:val="00863166"/>
    <w:rsid w:val="0086388A"/>
    <w:rsid w:val="00863BFF"/>
    <w:rsid w:val="00865A5A"/>
    <w:rsid w:val="008661DC"/>
    <w:rsid w:val="0086654F"/>
    <w:rsid w:val="00867B46"/>
    <w:rsid w:val="008733EE"/>
    <w:rsid w:val="00874E2A"/>
    <w:rsid w:val="00875297"/>
    <w:rsid w:val="0087547D"/>
    <w:rsid w:val="008760A0"/>
    <w:rsid w:val="0087720C"/>
    <w:rsid w:val="00877F94"/>
    <w:rsid w:val="00882621"/>
    <w:rsid w:val="00882910"/>
    <w:rsid w:val="00882BFB"/>
    <w:rsid w:val="008834D3"/>
    <w:rsid w:val="0088392A"/>
    <w:rsid w:val="00883CC9"/>
    <w:rsid w:val="008842E9"/>
    <w:rsid w:val="00885E4F"/>
    <w:rsid w:val="00886CAC"/>
    <w:rsid w:val="00890080"/>
    <w:rsid w:val="00892E8A"/>
    <w:rsid w:val="008937C1"/>
    <w:rsid w:val="00894400"/>
    <w:rsid w:val="00894D5C"/>
    <w:rsid w:val="008970DE"/>
    <w:rsid w:val="00897AE6"/>
    <w:rsid w:val="008A02DF"/>
    <w:rsid w:val="008A09FF"/>
    <w:rsid w:val="008A20CB"/>
    <w:rsid w:val="008A2A8D"/>
    <w:rsid w:val="008A3D83"/>
    <w:rsid w:val="008A42E3"/>
    <w:rsid w:val="008A5405"/>
    <w:rsid w:val="008A559E"/>
    <w:rsid w:val="008B0DB8"/>
    <w:rsid w:val="008B15E3"/>
    <w:rsid w:val="008B1BE7"/>
    <w:rsid w:val="008B1ECC"/>
    <w:rsid w:val="008B230A"/>
    <w:rsid w:val="008B2B33"/>
    <w:rsid w:val="008B33A5"/>
    <w:rsid w:val="008B3C14"/>
    <w:rsid w:val="008B4C04"/>
    <w:rsid w:val="008B5BEB"/>
    <w:rsid w:val="008B718B"/>
    <w:rsid w:val="008B766F"/>
    <w:rsid w:val="008C2182"/>
    <w:rsid w:val="008C3994"/>
    <w:rsid w:val="008C3C40"/>
    <w:rsid w:val="008C56D7"/>
    <w:rsid w:val="008C5D0F"/>
    <w:rsid w:val="008C7789"/>
    <w:rsid w:val="008C7C0A"/>
    <w:rsid w:val="008D0627"/>
    <w:rsid w:val="008D0FD7"/>
    <w:rsid w:val="008D160E"/>
    <w:rsid w:val="008D1B28"/>
    <w:rsid w:val="008D1EFB"/>
    <w:rsid w:val="008D34C4"/>
    <w:rsid w:val="008D37DB"/>
    <w:rsid w:val="008D48B1"/>
    <w:rsid w:val="008D5429"/>
    <w:rsid w:val="008D5A33"/>
    <w:rsid w:val="008D5E5A"/>
    <w:rsid w:val="008D6505"/>
    <w:rsid w:val="008D6AF0"/>
    <w:rsid w:val="008D6DB5"/>
    <w:rsid w:val="008D6EB8"/>
    <w:rsid w:val="008D728E"/>
    <w:rsid w:val="008E0ACC"/>
    <w:rsid w:val="008E20B4"/>
    <w:rsid w:val="008E21B6"/>
    <w:rsid w:val="008E354F"/>
    <w:rsid w:val="008E40E2"/>
    <w:rsid w:val="008E41F7"/>
    <w:rsid w:val="008E5358"/>
    <w:rsid w:val="008E55C8"/>
    <w:rsid w:val="008E76B5"/>
    <w:rsid w:val="008F0129"/>
    <w:rsid w:val="008F1766"/>
    <w:rsid w:val="008F2244"/>
    <w:rsid w:val="008F2DC1"/>
    <w:rsid w:val="008F32E6"/>
    <w:rsid w:val="008F6E15"/>
    <w:rsid w:val="008F6F85"/>
    <w:rsid w:val="0090093F"/>
    <w:rsid w:val="00900AC1"/>
    <w:rsid w:val="00901655"/>
    <w:rsid w:val="00901857"/>
    <w:rsid w:val="00901C80"/>
    <w:rsid w:val="009026A5"/>
    <w:rsid w:val="00902BAA"/>
    <w:rsid w:val="00902D24"/>
    <w:rsid w:val="00902D61"/>
    <w:rsid w:val="0090353F"/>
    <w:rsid w:val="00903EAD"/>
    <w:rsid w:val="009073B4"/>
    <w:rsid w:val="00907466"/>
    <w:rsid w:val="009077D9"/>
    <w:rsid w:val="00907ACA"/>
    <w:rsid w:val="00910E71"/>
    <w:rsid w:val="009112BE"/>
    <w:rsid w:val="00911BD7"/>
    <w:rsid w:val="0091304D"/>
    <w:rsid w:val="009130E1"/>
    <w:rsid w:val="009145B8"/>
    <w:rsid w:val="00914726"/>
    <w:rsid w:val="0091492A"/>
    <w:rsid w:val="0091572F"/>
    <w:rsid w:val="0091640A"/>
    <w:rsid w:val="00916614"/>
    <w:rsid w:val="00917808"/>
    <w:rsid w:val="00917B67"/>
    <w:rsid w:val="00917D68"/>
    <w:rsid w:val="00917E31"/>
    <w:rsid w:val="00921E62"/>
    <w:rsid w:val="00922001"/>
    <w:rsid w:val="009228F4"/>
    <w:rsid w:val="00922C0C"/>
    <w:rsid w:val="00922D4C"/>
    <w:rsid w:val="0092314E"/>
    <w:rsid w:val="0092504D"/>
    <w:rsid w:val="009256C0"/>
    <w:rsid w:val="00927524"/>
    <w:rsid w:val="0093010C"/>
    <w:rsid w:val="009312F9"/>
    <w:rsid w:val="00931FC2"/>
    <w:rsid w:val="0093236C"/>
    <w:rsid w:val="009325A0"/>
    <w:rsid w:val="00932B31"/>
    <w:rsid w:val="00932B6E"/>
    <w:rsid w:val="009339E5"/>
    <w:rsid w:val="009344F4"/>
    <w:rsid w:val="00934757"/>
    <w:rsid w:val="00934D2E"/>
    <w:rsid w:val="00935E8B"/>
    <w:rsid w:val="00937D6F"/>
    <w:rsid w:val="00940F26"/>
    <w:rsid w:val="00944139"/>
    <w:rsid w:val="0094425E"/>
    <w:rsid w:val="009445EE"/>
    <w:rsid w:val="009448BE"/>
    <w:rsid w:val="009452A8"/>
    <w:rsid w:val="00945920"/>
    <w:rsid w:val="00945F48"/>
    <w:rsid w:val="00946205"/>
    <w:rsid w:val="0094677E"/>
    <w:rsid w:val="00947080"/>
    <w:rsid w:val="00947B29"/>
    <w:rsid w:val="00947E9A"/>
    <w:rsid w:val="0095072B"/>
    <w:rsid w:val="0095285A"/>
    <w:rsid w:val="009528E5"/>
    <w:rsid w:val="00956CF0"/>
    <w:rsid w:val="00956FEB"/>
    <w:rsid w:val="00957089"/>
    <w:rsid w:val="00960455"/>
    <w:rsid w:val="00960AF5"/>
    <w:rsid w:val="00961CDE"/>
    <w:rsid w:val="00962991"/>
    <w:rsid w:val="009659C5"/>
    <w:rsid w:val="00965E1B"/>
    <w:rsid w:val="00967369"/>
    <w:rsid w:val="009674AC"/>
    <w:rsid w:val="009707F2"/>
    <w:rsid w:val="00971167"/>
    <w:rsid w:val="00971512"/>
    <w:rsid w:val="00972684"/>
    <w:rsid w:val="00972FBF"/>
    <w:rsid w:val="00974DB3"/>
    <w:rsid w:val="00975D9F"/>
    <w:rsid w:val="00977F91"/>
    <w:rsid w:val="00980F36"/>
    <w:rsid w:val="009818E1"/>
    <w:rsid w:val="00983867"/>
    <w:rsid w:val="009841DD"/>
    <w:rsid w:val="00985010"/>
    <w:rsid w:val="0098678F"/>
    <w:rsid w:val="00986869"/>
    <w:rsid w:val="00987098"/>
    <w:rsid w:val="00990741"/>
    <w:rsid w:val="009911E1"/>
    <w:rsid w:val="00991488"/>
    <w:rsid w:val="00994AE4"/>
    <w:rsid w:val="00994F18"/>
    <w:rsid w:val="00995137"/>
    <w:rsid w:val="00995171"/>
    <w:rsid w:val="00995D1E"/>
    <w:rsid w:val="009961B9"/>
    <w:rsid w:val="00996D14"/>
    <w:rsid w:val="00996E56"/>
    <w:rsid w:val="009975DE"/>
    <w:rsid w:val="009A1094"/>
    <w:rsid w:val="009A1096"/>
    <w:rsid w:val="009A15F8"/>
    <w:rsid w:val="009A2B49"/>
    <w:rsid w:val="009A33F6"/>
    <w:rsid w:val="009A4520"/>
    <w:rsid w:val="009A47EE"/>
    <w:rsid w:val="009A4D27"/>
    <w:rsid w:val="009A4F14"/>
    <w:rsid w:val="009A5C44"/>
    <w:rsid w:val="009A5E97"/>
    <w:rsid w:val="009A6D06"/>
    <w:rsid w:val="009A7045"/>
    <w:rsid w:val="009A7877"/>
    <w:rsid w:val="009B04C1"/>
    <w:rsid w:val="009B0EFC"/>
    <w:rsid w:val="009B1104"/>
    <w:rsid w:val="009B1A15"/>
    <w:rsid w:val="009B2C40"/>
    <w:rsid w:val="009B366C"/>
    <w:rsid w:val="009B44A4"/>
    <w:rsid w:val="009B45BC"/>
    <w:rsid w:val="009B5E42"/>
    <w:rsid w:val="009B648D"/>
    <w:rsid w:val="009B6EAF"/>
    <w:rsid w:val="009B724B"/>
    <w:rsid w:val="009C00CC"/>
    <w:rsid w:val="009C1074"/>
    <w:rsid w:val="009C3F9C"/>
    <w:rsid w:val="009C452A"/>
    <w:rsid w:val="009C4DD2"/>
    <w:rsid w:val="009C5434"/>
    <w:rsid w:val="009C5F5B"/>
    <w:rsid w:val="009C6F97"/>
    <w:rsid w:val="009C7101"/>
    <w:rsid w:val="009D0403"/>
    <w:rsid w:val="009D2A54"/>
    <w:rsid w:val="009D4DD2"/>
    <w:rsid w:val="009D5696"/>
    <w:rsid w:val="009D5BE2"/>
    <w:rsid w:val="009D701F"/>
    <w:rsid w:val="009D752D"/>
    <w:rsid w:val="009D7769"/>
    <w:rsid w:val="009D7838"/>
    <w:rsid w:val="009D7B26"/>
    <w:rsid w:val="009D7E91"/>
    <w:rsid w:val="009E098E"/>
    <w:rsid w:val="009E1029"/>
    <w:rsid w:val="009E1CB9"/>
    <w:rsid w:val="009E3D7A"/>
    <w:rsid w:val="009E4DF1"/>
    <w:rsid w:val="009E60F3"/>
    <w:rsid w:val="009F094F"/>
    <w:rsid w:val="009F0A9D"/>
    <w:rsid w:val="009F4D9F"/>
    <w:rsid w:val="009F4F00"/>
    <w:rsid w:val="009F52A7"/>
    <w:rsid w:val="009F563C"/>
    <w:rsid w:val="009F63B3"/>
    <w:rsid w:val="009F6641"/>
    <w:rsid w:val="009F6FEA"/>
    <w:rsid w:val="009F75A3"/>
    <w:rsid w:val="00A003F9"/>
    <w:rsid w:val="00A0135D"/>
    <w:rsid w:val="00A03032"/>
    <w:rsid w:val="00A034FA"/>
    <w:rsid w:val="00A0371D"/>
    <w:rsid w:val="00A0487E"/>
    <w:rsid w:val="00A04CFA"/>
    <w:rsid w:val="00A0668E"/>
    <w:rsid w:val="00A06802"/>
    <w:rsid w:val="00A06B0B"/>
    <w:rsid w:val="00A06C43"/>
    <w:rsid w:val="00A06FE2"/>
    <w:rsid w:val="00A0719E"/>
    <w:rsid w:val="00A07410"/>
    <w:rsid w:val="00A07DD1"/>
    <w:rsid w:val="00A106CD"/>
    <w:rsid w:val="00A1109F"/>
    <w:rsid w:val="00A116F4"/>
    <w:rsid w:val="00A1183A"/>
    <w:rsid w:val="00A11D5B"/>
    <w:rsid w:val="00A11FDF"/>
    <w:rsid w:val="00A12060"/>
    <w:rsid w:val="00A12811"/>
    <w:rsid w:val="00A14034"/>
    <w:rsid w:val="00A14D3B"/>
    <w:rsid w:val="00A20D3E"/>
    <w:rsid w:val="00A235F7"/>
    <w:rsid w:val="00A24B98"/>
    <w:rsid w:val="00A24E39"/>
    <w:rsid w:val="00A267EC"/>
    <w:rsid w:val="00A310E7"/>
    <w:rsid w:val="00A325B2"/>
    <w:rsid w:val="00A34055"/>
    <w:rsid w:val="00A35F3D"/>
    <w:rsid w:val="00A366AB"/>
    <w:rsid w:val="00A37D43"/>
    <w:rsid w:val="00A406B1"/>
    <w:rsid w:val="00A40E88"/>
    <w:rsid w:val="00A40F7B"/>
    <w:rsid w:val="00A40F7F"/>
    <w:rsid w:val="00A41602"/>
    <w:rsid w:val="00A428E9"/>
    <w:rsid w:val="00A43CE0"/>
    <w:rsid w:val="00A44110"/>
    <w:rsid w:val="00A44D9B"/>
    <w:rsid w:val="00A45D25"/>
    <w:rsid w:val="00A46EAC"/>
    <w:rsid w:val="00A46EB7"/>
    <w:rsid w:val="00A46F64"/>
    <w:rsid w:val="00A47000"/>
    <w:rsid w:val="00A47B8A"/>
    <w:rsid w:val="00A50779"/>
    <w:rsid w:val="00A519BB"/>
    <w:rsid w:val="00A52015"/>
    <w:rsid w:val="00A522AA"/>
    <w:rsid w:val="00A52FF8"/>
    <w:rsid w:val="00A5309A"/>
    <w:rsid w:val="00A553B8"/>
    <w:rsid w:val="00A5552C"/>
    <w:rsid w:val="00A55895"/>
    <w:rsid w:val="00A55A8D"/>
    <w:rsid w:val="00A55B7A"/>
    <w:rsid w:val="00A56D50"/>
    <w:rsid w:val="00A5747D"/>
    <w:rsid w:val="00A576D3"/>
    <w:rsid w:val="00A57A3A"/>
    <w:rsid w:val="00A605FF"/>
    <w:rsid w:val="00A60773"/>
    <w:rsid w:val="00A60B15"/>
    <w:rsid w:val="00A6166F"/>
    <w:rsid w:val="00A62543"/>
    <w:rsid w:val="00A63899"/>
    <w:rsid w:val="00A63D05"/>
    <w:rsid w:val="00A646C4"/>
    <w:rsid w:val="00A647BF"/>
    <w:rsid w:val="00A658C1"/>
    <w:rsid w:val="00A65CEC"/>
    <w:rsid w:val="00A65F72"/>
    <w:rsid w:val="00A666B5"/>
    <w:rsid w:val="00A66DF0"/>
    <w:rsid w:val="00A67FC0"/>
    <w:rsid w:val="00A72007"/>
    <w:rsid w:val="00A727E0"/>
    <w:rsid w:val="00A72B06"/>
    <w:rsid w:val="00A732B5"/>
    <w:rsid w:val="00A741CF"/>
    <w:rsid w:val="00A76426"/>
    <w:rsid w:val="00A76E75"/>
    <w:rsid w:val="00A80AD8"/>
    <w:rsid w:val="00A80C02"/>
    <w:rsid w:val="00A81450"/>
    <w:rsid w:val="00A81F14"/>
    <w:rsid w:val="00A83888"/>
    <w:rsid w:val="00A8422E"/>
    <w:rsid w:val="00A84F29"/>
    <w:rsid w:val="00A854F3"/>
    <w:rsid w:val="00A85564"/>
    <w:rsid w:val="00A8580A"/>
    <w:rsid w:val="00A86555"/>
    <w:rsid w:val="00A86A45"/>
    <w:rsid w:val="00A86CD7"/>
    <w:rsid w:val="00A87C76"/>
    <w:rsid w:val="00A91D98"/>
    <w:rsid w:val="00A935E7"/>
    <w:rsid w:val="00A938AB"/>
    <w:rsid w:val="00A94C4B"/>
    <w:rsid w:val="00A9534C"/>
    <w:rsid w:val="00A965B9"/>
    <w:rsid w:val="00A966E7"/>
    <w:rsid w:val="00A96E7E"/>
    <w:rsid w:val="00AA1D2A"/>
    <w:rsid w:val="00AA1D64"/>
    <w:rsid w:val="00AA2C3D"/>
    <w:rsid w:val="00AA38A4"/>
    <w:rsid w:val="00AA4189"/>
    <w:rsid w:val="00AA5FBE"/>
    <w:rsid w:val="00AA66AA"/>
    <w:rsid w:val="00AB02B3"/>
    <w:rsid w:val="00AB04AC"/>
    <w:rsid w:val="00AB0D05"/>
    <w:rsid w:val="00AB143D"/>
    <w:rsid w:val="00AB2074"/>
    <w:rsid w:val="00AB23E6"/>
    <w:rsid w:val="00AB5780"/>
    <w:rsid w:val="00AB78FD"/>
    <w:rsid w:val="00AC0EE0"/>
    <w:rsid w:val="00AC14A6"/>
    <w:rsid w:val="00AC1DAA"/>
    <w:rsid w:val="00AC29B8"/>
    <w:rsid w:val="00AC33A8"/>
    <w:rsid w:val="00AC347E"/>
    <w:rsid w:val="00AC3E6E"/>
    <w:rsid w:val="00AC72A6"/>
    <w:rsid w:val="00AC7385"/>
    <w:rsid w:val="00AC7932"/>
    <w:rsid w:val="00AD0427"/>
    <w:rsid w:val="00AD04E8"/>
    <w:rsid w:val="00AD06F7"/>
    <w:rsid w:val="00AD08D5"/>
    <w:rsid w:val="00AD0CBD"/>
    <w:rsid w:val="00AD1F1D"/>
    <w:rsid w:val="00AD1F98"/>
    <w:rsid w:val="00AD5272"/>
    <w:rsid w:val="00AD5826"/>
    <w:rsid w:val="00AD674A"/>
    <w:rsid w:val="00AD70FC"/>
    <w:rsid w:val="00AE0768"/>
    <w:rsid w:val="00AE0C62"/>
    <w:rsid w:val="00AE0FEC"/>
    <w:rsid w:val="00AE393C"/>
    <w:rsid w:val="00AE3BA4"/>
    <w:rsid w:val="00AE4D16"/>
    <w:rsid w:val="00AE7198"/>
    <w:rsid w:val="00AE7CE0"/>
    <w:rsid w:val="00AE7DC4"/>
    <w:rsid w:val="00AF0A8B"/>
    <w:rsid w:val="00AF19C3"/>
    <w:rsid w:val="00AF1DB6"/>
    <w:rsid w:val="00AF21B0"/>
    <w:rsid w:val="00AF2B1B"/>
    <w:rsid w:val="00AF3141"/>
    <w:rsid w:val="00AF39C3"/>
    <w:rsid w:val="00AF4EC4"/>
    <w:rsid w:val="00AF6779"/>
    <w:rsid w:val="00AF6B55"/>
    <w:rsid w:val="00AF710F"/>
    <w:rsid w:val="00AF75BE"/>
    <w:rsid w:val="00AF784E"/>
    <w:rsid w:val="00AF7A4E"/>
    <w:rsid w:val="00B00FEE"/>
    <w:rsid w:val="00B014B9"/>
    <w:rsid w:val="00B029B1"/>
    <w:rsid w:val="00B031B8"/>
    <w:rsid w:val="00B04081"/>
    <w:rsid w:val="00B04A6F"/>
    <w:rsid w:val="00B053E9"/>
    <w:rsid w:val="00B061E2"/>
    <w:rsid w:val="00B068C6"/>
    <w:rsid w:val="00B06BC9"/>
    <w:rsid w:val="00B07200"/>
    <w:rsid w:val="00B077BB"/>
    <w:rsid w:val="00B106DE"/>
    <w:rsid w:val="00B11450"/>
    <w:rsid w:val="00B12213"/>
    <w:rsid w:val="00B12D88"/>
    <w:rsid w:val="00B1320E"/>
    <w:rsid w:val="00B13CD7"/>
    <w:rsid w:val="00B14705"/>
    <w:rsid w:val="00B161B7"/>
    <w:rsid w:val="00B17000"/>
    <w:rsid w:val="00B17959"/>
    <w:rsid w:val="00B17B7D"/>
    <w:rsid w:val="00B17D95"/>
    <w:rsid w:val="00B20D92"/>
    <w:rsid w:val="00B21FDC"/>
    <w:rsid w:val="00B2207A"/>
    <w:rsid w:val="00B2243C"/>
    <w:rsid w:val="00B22B0D"/>
    <w:rsid w:val="00B22D9C"/>
    <w:rsid w:val="00B22E76"/>
    <w:rsid w:val="00B23231"/>
    <w:rsid w:val="00B23EB7"/>
    <w:rsid w:val="00B2400C"/>
    <w:rsid w:val="00B25AE8"/>
    <w:rsid w:val="00B25CBA"/>
    <w:rsid w:val="00B25FDD"/>
    <w:rsid w:val="00B260D2"/>
    <w:rsid w:val="00B26B6E"/>
    <w:rsid w:val="00B26FDA"/>
    <w:rsid w:val="00B30038"/>
    <w:rsid w:val="00B301BA"/>
    <w:rsid w:val="00B30857"/>
    <w:rsid w:val="00B3098F"/>
    <w:rsid w:val="00B30FB7"/>
    <w:rsid w:val="00B31C1E"/>
    <w:rsid w:val="00B34D49"/>
    <w:rsid w:val="00B3534D"/>
    <w:rsid w:val="00B358EB"/>
    <w:rsid w:val="00B359BA"/>
    <w:rsid w:val="00B36173"/>
    <w:rsid w:val="00B41AD5"/>
    <w:rsid w:val="00B41BD9"/>
    <w:rsid w:val="00B42DCC"/>
    <w:rsid w:val="00B431CA"/>
    <w:rsid w:val="00B441C3"/>
    <w:rsid w:val="00B44271"/>
    <w:rsid w:val="00B443E5"/>
    <w:rsid w:val="00B44E24"/>
    <w:rsid w:val="00B44FE5"/>
    <w:rsid w:val="00B4592E"/>
    <w:rsid w:val="00B45E2D"/>
    <w:rsid w:val="00B47F8E"/>
    <w:rsid w:val="00B51B0D"/>
    <w:rsid w:val="00B520CE"/>
    <w:rsid w:val="00B536FF"/>
    <w:rsid w:val="00B53B97"/>
    <w:rsid w:val="00B54F4C"/>
    <w:rsid w:val="00B55734"/>
    <w:rsid w:val="00B55AD0"/>
    <w:rsid w:val="00B573AA"/>
    <w:rsid w:val="00B601EC"/>
    <w:rsid w:val="00B604D0"/>
    <w:rsid w:val="00B62074"/>
    <w:rsid w:val="00B623BC"/>
    <w:rsid w:val="00B6255B"/>
    <w:rsid w:val="00B629BA"/>
    <w:rsid w:val="00B62C35"/>
    <w:rsid w:val="00B633BA"/>
    <w:rsid w:val="00B6485C"/>
    <w:rsid w:val="00B6492A"/>
    <w:rsid w:val="00B64B1B"/>
    <w:rsid w:val="00B66843"/>
    <w:rsid w:val="00B6687F"/>
    <w:rsid w:val="00B66A9C"/>
    <w:rsid w:val="00B6700C"/>
    <w:rsid w:val="00B67739"/>
    <w:rsid w:val="00B67BAB"/>
    <w:rsid w:val="00B67DCB"/>
    <w:rsid w:val="00B70F8B"/>
    <w:rsid w:val="00B715BF"/>
    <w:rsid w:val="00B7192D"/>
    <w:rsid w:val="00B72819"/>
    <w:rsid w:val="00B731CF"/>
    <w:rsid w:val="00B7384C"/>
    <w:rsid w:val="00B74817"/>
    <w:rsid w:val="00B7486A"/>
    <w:rsid w:val="00B74C79"/>
    <w:rsid w:val="00B7660D"/>
    <w:rsid w:val="00B76D7C"/>
    <w:rsid w:val="00B772D2"/>
    <w:rsid w:val="00B81011"/>
    <w:rsid w:val="00B81C39"/>
    <w:rsid w:val="00B82099"/>
    <w:rsid w:val="00B82D0D"/>
    <w:rsid w:val="00B90D4F"/>
    <w:rsid w:val="00B912C6"/>
    <w:rsid w:val="00B91658"/>
    <w:rsid w:val="00B9168E"/>
    <w:rsid w:val="00B91B89"/>
    <w:rsid w:val="00B92004"/>
    <w:rsid w:val="00B92514"/>
    <w:rsid w:val="00B92D0E"/>
    <w:rsid w:val="00B9338F"/>
    <w:rsid w:val="00B93D65"/>
    <w:rsid w:val="00B941FC"/>
    <w:rsid w:val="00B946C4"/>
    <w:rsid w:val="00B94A75"/>
    <w:rsid w:val="00B969AD"/>
    <w:rsid w:val="00BA06D8"/>
    <w:rsid w:val="00BA3079"/>
    <w:rsid w:val="00BA30AA"/>
    <w:rsid w:val="00BA3C35"/>
    <w:rsid w:val="00BA4162"/>
    <w:rsid w:val="00BA5570"/>
    <w:rsid w:val="00BA674A"/>
    <w:rsid w:val="00BA67E1"/>
    <w:rsid w:val="00BA705E"/>
    <w:rsid w:val="00BA773C"/>
    <w:rsid w:val="00BA7C15"/>
    <w:rsid w:val="00BB05CA"/>
    <w:rsid w:val="00BB2875"/>
    <w:rsid w:val="00BB3352"/>
    <w:rsid w:val="00BB3B2C"/>
    <w:rsid w:val="00BB3F80"/>
    <w:rsid w:val="00BB52B3"/>
    <w:rsid w:val="00BB741A"/>
    <w:rsid w:val="00BC087E"/>
    <w:rsid w:val="00BC11EA"/>
    <w:rsid w:val="00BC16FA"/>
    <w:rsid w:val="00BC2340"/>
    <w:rsid w:val="00BC365A"/>
    <w:rsid w:val="00BC3FDD"/>
    <w:rsid w:val="00BC4600"/>
    <w:rsid w:val="00BC5806"/>
    <w:rsid w:val="00BC7DB9"/>
    <w:rsid w:val="00BD0678"/>
    <w:rsid w:val="00BD16DE"/>
    <w:rsid w:val="00BD2D44"/>
    <w:rsid w:val="00BD4347"/>
    <w:rsid w:val="00BD5ECE"/>
    <w:rsid w:val="00BD6B14"/>
    <w:rsid w:val="00BD6F68"/>
    <w:rsid w:val="00BD76AE"/>
    <w:rsid w:val="00BE0DD5"/>
    <w:rsid w:val="00BE37ED"/>
    <w:rsid w:val="00BE38A4"/>
    <w:rsid w:val="00BE3962"/>
    <w:rsid w:val="00BE4A64"/>
    <w:rsid w:val="00BE5584"/>
    <w:rsid w:val="00BE5AF5"/>
    <w:rsid w:val="00BE5B2C"/>
    <w:rsid w:val="00BE60B3"/>
    <w:rsid w:val="00BE61B9"/>
    <w:rsid w:val="00BE6E5C"/>
    <w:rsid w:val="00BE77BE"/>
    <w:rsid w:val="00BE7CF1"/>
    <w:rsid w:val="00BF0BCC"/>
    <w:rsid w:val="00BF1277"/>
    <w:rsid w:val="00BF1B5B"/>
    <w:rsid w:val="00BF2DBE"/>
    <w:rsid w:val="00BF3326"/>
    <w:rsid w:val="00BF3987"/>
    <w:rsid w:val="00BF3BA4"/>
    <w:rsid w:val="00BF49B8"/>
    <w:rsid w:val="00BF4D04"/>
    <w:rsid w:val="00BF6DA7"/>
    <w:rsid w:val="00BF79C5"/>
    <w:rsid w:val="00C00514"/>
    <w:rsid w:val="00C00745"/>
    <w:rsid w:val="00C0143D"/>
    <w:rsid w:val="00C02005"/>
    <w:rsid w:val="00C02E0A"/>
    <w:rsid w:val="00C03242"/>
    <w:rsid w:val="00C03AA0"/>
    <w:rsid w:val="00C03E67"/>
    <w:rsid w:val="00C06147"/>
    <w:rsid w:val="00C066A1"/>
    <w:rsid w:val="00C068B5"/>
    <w:rsid w:val="00C06A98"/>
    <w:rsid w:val="00C073BB"/>
    <w:rsid w:val="00C07C59"/>
    <w:rsid w:val="00C07D54"/>
    <w:rsid w:val="00C10542"/>
    <w:rsid w:val="00C10626"/>
    <w:rsid w:val="00C10B34"/>
    <w:rsid w:val="00C1383D"/>
    <w:rsid w:val="00C148D3"/>
    <w:rsid w:val="00C14D25"/>
    <w:rsid w:val="00C153FE"/>
    <w:rsid w:val="00C15580"/>
    <w:rsid w:val="00C159DD"/>
    <w:rsid w:val="00C16612"/>
    <w:rsid w:val="00C168C0"/>
    <w:rsid w:val="00C17415"/>
    <w:rsid w:val="00C174B7"/>
    <w:rsid w:val="00C1776E"/>
    <w:rsid w:val="00C224CB"/>
    <w:rsid w:val="00C22F42"/>
    <w:rsid w:val="00C23289"/>
    <w:rsid w:val="00C237EB"/>
    <w:rsid w:val="00C23DCF"/>
    <w:rsid w:val="00C24D11"/>
    <w:rsid w:val="00C24F58"/>
    <w:rsid w:val="00C25D68"/>
    <w:rsid w:val="00C25EE4"/>
    <w:rsid w:val="00C271DE"/>
    <w:rsid w:val="00C276B8"/>
    <w:rsid w:val="00C27787"/>
    <w:rsid w:val="00C305DA"/>
    <w:rsid w:val="00C31789"/>
    <w:rsid w:val="00C32AB7"/>
    <w:rsid w:val="00C33343"/>
    <w:rsid w:val="00C33725"/>
    <w:rsid w:val="00C340A2"/>
    <w:rsid w:val="00C348C5"/>
    <w:rsid w:val="00C34A5C"/>
    <w:rsid w:val="00C34FDA"/>
    <w:rsid w:val="00C35DA8"/>
    <w:rsid w:val="00C36303"/>
    <w:rsid w:val="00C373BE"/>
    <w:rsid w:val="00C37F2E"/>
    <w:rsid w:val="00C40918"/>
    <w:rsid w:val="00C40D6A"/>
    <w:rsid w:val="00C4186E"/>
    <w:rsid w:val="00C4226A"/>
    <w:rsid w:val="00C422F5"/>
    <w:rsid w:val="00C42E20"/>
    <w:rsid w:val="00C4382E"/>
    <w:rsid w:val="00C43988"/>
    <w:rsid w:val="00C45036"/>
    <w:rsid w:val="00C45503"/>
    <w:rsid w:val="00C45B90"/>
    <w:rsid w:val="00C45E91"/>
    <w:rsid w:val="00C47037"/>
    <w:rsid w:val="00C47D73"/>
    <w:rsid w:val="00C502DE"/>
    <w:rsid w:val="00C50E5E"/>
    <w:rsid w:val="00C51FBA"/>
    <w:rsid w:val="00C52034"/>
    <w:rsid w:val="00C52E59"/>
    <w:rsid w:val="00C54655"/>
    <w:rsid w:val="00C55403"/>
    <w:rsid w:val="00C5618E"/>
    <w:rsid w:val="00C56C8F"/>
    <w:rsid w:val="00C57DDA"/>
    <w:rsid w:val="00C6058E"/>
    <w:rsid w:val="00C61F0D"/>
    <w:rsid w:val="00C61FF0"/>
    <w:rsid w:val="00C643D5"/>
    <w:rsid w:val="00C661EA"/>
    <w:rsid w:val="00C66945"/>
    <w:rsid w:val="00C67254"/>
    <w:rsid w:val="00C71952"/>
    <w:rsid w:val="00C7196D"/>
    <w:rsid w:val="00C72A97"/>
    <w:rsid w:val="00C73360"/>
    <w:rsid w:val="00C73889"/>
    <w:rsid w:val="00C738A6"/>
    <w:rsid w:val="00C7481A"/>
    <w:rsid w:val="00C74B8D"/>
    <w:rsid w:val="00C75148"/>
    <w:rsid w:val="00C75B08"/>
    <w:rsid w:val="00C77301"/>
    <w:rsid w:val="00C77F54"/>
    <w:rsid w:val="00C80ECC"/>
    <w:rsid w:val="00C81991"/>
    <w:rsid w:val="00C81B88"/>
    <w:rsid w:val="00C839E1"/>
    <w:rsid w:val="00C84C89"/>
    <w:rsid w:val="00C868EA"/>
    <w:rsid w:val="00C91052"/>
    <w:rsid w:val="00C91485"/>
    <w:rsid w:val="00C91A8A"/>
    <w:rsid w:val="00C92BDD"/>
    <w:rsid w:val="00C92C4A"/>
    <w:rsid w:val="00C934B7"/>
    <w:rsid w:val="00C93611"/>
    <w:rsid w:val="00C9430B"/>
    <w:rsid w:val="00C9456A"/>
    <w:rsid w:val="00C95E03"/>
    <w:rsid w:val="00C96316"/>
    <w:rsid w:val="00C96CEE"/>
    <w:rsid w:val="00C97563"/>
    <w:rsid w:val="00C97A44"/>
    <w:rsid w:val="00CA0E52"/>
    <w:rsid w:val="00CA108E"/>
    <w:rsid w:val="00CA2520"/>
    <w:rsid w:val="00CA2799"/>
    <w:rsid w:val="00CA3677"/>
    <w:rsid w:val="00CA3683"/>
    <w:rsid w:val="00CA4F66"/>
    <w:rsid w:val="00CA515B"/>
    <w:rsid w:val="00CA556F"/>
    <w:rsid w:val="00CA598E"/>
    <w:rsid w:val="00CA5A75"/>
    <w:rsid w:val="00CA64B9"/>
    <w:rsid w:val="00CA6557"/>
    <w:rsid w:val="00CA74BB"/>
    <w:rsid w:val="00CA7568"/>
    <w:rsid w:val="00CB02BF"/>
    <w:rsid w:val="00CB0308"/>
    <w:rsid w:val="00CB1497"/>
    <w:rsid w:val="00CB15B9"/>
    <w:rsid w:val="00CB4522"/>
    <w:rsid w:val="00CB46D1"/>
    <w:rsid w:val="00CB47D6"/>
    <w:rsid w:val="00CB48A7"/>
    <w:rsid w:val="00CB5682"/>
    <w:rsid w:val="00CB7704"/>
    <w:rsid w:val="00CC2ACE"/>
    <w:rsid w:val="00CC2BB6"/>
    <w:rsid w:val="00CC2D7D"/>
    <w:rsid w:val="00CC7007"/>
    <w:rsid w:val="00CC7C84"/>
    <w:rsid w:val="00CD30DC"/>
    <w:rsid w:val="00CD40AC"/>
    <w:rsid w:val="00CD4655"/>
    <w:rsid w:val="00CD4A7F"/>
    <w:rsid w:val="00CD5AEB"/>
    <w:rsid w:val="00CD6593"/>
    <w:rsid w:val="00CD6B5F"/>
    <w:rsid w:val="00CE0039"/>
    <w:rsid w:val="00CE069D"/>
    <w:rsid w:val="00CE0731"/>
    <w:rsid w:val="00CE1B70"/>
    <w:rsid w:val="00CE1DC5"/>
    <w:rsid w:val="00CE1FE9"/>
    <w:rsid w:val="00CE2350"/>
    <w:rsid w:val="00CE2A9C"/>
    <w:rsid w:val="00CE2EAC"/>
    <w:rsid w:val="00CE3F28"/>
    <w:rsid w:val="00CE664A"/>
    <w:rsid w:val="00CE76AE"/>
    <w:rsid w:val="00CE7738"/>
    <w:rsid w:val="00CF00DB"/>
    <w:rsid w:val="00CF036B"/>
    <w:rsid w:val="00CF09FD"/>
    <w:rsid w:val="00CF114A"/>
    <w:rsid w:val="00CF1162"/>
    <w:rsid w:val="00CF39D9"/>
    <w:rsid w:val="00CF4F41"/>
    <w:rsid w:val="00CF6638"/>
    <w:rsid w:val="00CF7269"/>
    <w:rsid w:val="00CF728D"/>
    <w:rsid w:val="00CF75B2"/>
    <w:rsid w:val="00CF7D13"/>
    <w:rsid w:val="00D00D04"/>
    <w:rsid w:val="00D01689"/>
    <w:rsid w:val="00D01CB6"/>
    <w:rsid w:val="00D01E23"/>
    <w:rsid w:val="00D01F87"/>
    <w:rsid w:val="00D0418C"/>
    <w:rsid w:val="00D061E8"/>
    <w:rsid w:val="00D0663D"/>
    <w:rsid w:val="00D07485"/>
    <w:rsid w:val="00D07BA2"/>
    <w:rsid w:val="00D07CD5"/>
    <w:rsid w:val="00D07DD0"/>
    <w:rsid w:val="00D10789"/>
    <w:rsid w:val="00D10CB8"/>
    <w:rsid w:val="00D112E4"/>
    <w:rsid w:val="00D11649"/>
    <w:rsid w:val="00D128CD"/>
    <w:rsid w:val="00D12D7F"/>
    <w:rsid w:val="00D140B7"/>
    <w:rsid w:val="00D14E38"/>
    <w:rsid w:val="00D153A4"/>
    <w:rsid w:val="00D15BE0"/>
    <w:rsid w:val="00D165DB"/>
    <w:rsid w:val="00D16672"/>
    <w:rsid w:val="00D16795"/>
    <w:rsid w:val="00D169D2"/>
    <w:rsid w:val="00D16C83"/>
    <w:rsid w:val="00D17435"/>
    <w:rsid w:val="00D175DC"/>
    <w:rsid w:val="00D202C5"/>
    <w:rsid w:val="00D21E13"/>
    <w:rsid w:val="00D224A6"/>
    <w:rsid w:val="00D237D8"/>
    <w:rsid w:val="00D24108"/>
    <w:rsid w:val="00D253E9"/>
    <w:rsid w:val="00D259BB"/>
    <w:rsid w:val="00D25B65"/>
    <w:rsid w:val="00D26142"/>
    <w:rsid w:val="00D26219"/>
    <w:rsid w:val="00D267B0"/>
    <w:rsid w:val="00D269D3"/>
    <w:rsid w:val="00D26C12"/>
    <w:rsid w:val="00D27394"/>
    <w:rsid w:val="00D278C7"/>
    <w:rsid w:val="00D30491"/>
    <w:rsid w:val="00D317CF"/>
    <w:rsid w:val="00D31D6A"/>
    <w:rsid w:val="00D32640"/>
    <w:rsid w:val="00D32858"/>
    <w:rsid w:val="00D343B1"/>
    <w:rsid w:val="00D34C51"/>
    <w:rsid w:val="00D36FBE"/>
    <w:rsid w:val="00D40409"/>
    <w:rsid w:val="00D407FA"/>
    <w:rsid w:val="00D40C93"/>
    <w:rsid w:val="00D41AE2"/>
    <w:rsid w:val="00D420F2"/>
    <w:rsid w:val="00D428E2"/>
    <w:rsid w:val="00D43A94"/>
    <w:rsid w:val="00D441C4"/>
    <w:rsid w:val="00D44555"/>
    <w:rsid w:val="00D44A85"/>
    <w:rsid w:val="00D4547A"/>
    <w:rsid w:val="00D45C26"/>
    <w:rsid w:val="00D46B26"/>
    <w:rsid w:val="00D46C48"/>
    <w:rsid w:val="00D478F1"/>
    <w:rsid w:val="00D507E3"/>
    <w:rsid w:val="00D50B09"/>
    <w:rsid w:val="00D50B6C"/>
    <w:rsid w:val="00D51831"/>
    <w:rsid w:val="00D53AA8"/>
    <w:rsid w:val="00D53CA7"/>
    <w:rsid w:val="00D544A8"/>
    <w:rsid w:val="00D54813"/>
    <w:rsid w:val="00D56376"/>
    <w:rsid w:val="00D575B7"/>
    <w:rsid w:val="00D57D5A"/>
    <w:rsid w:val="00D600CA"/>
    <w:rsid w:val="00D60836"/>
    <w:rsid w:val="00D61327"/>
    <w:rsid w:val="00D6476A"/>
    <w:rsid w:val="00D6491B"/>
    <w:rsid w:val="00D65DC1"/>
    <w:rsid w:val="00D66509"/>
    <w:rsid w:val="00D677D0"/>
    <w:rsid w:val="00D70CF0"/>
    <w:rsid w:val="00D70F83"/>
    <w:rsid w:val="00D71279"/>
    <w:rsid w:val="00D7167D"/>
    <w:rsid w:val="00D71A9C"/>
    <w:rsid w:val="00D71E01"/>
    <w:rsid w:val="00D72E4E"/>
    <w:rsid w:val="00D7333A"/>
    <w:rsid w:val="00D73D13"/>
    <w:rsid w:val="00D7420D"/>
    <w:rsid w:val="00D76BFA"/>
    <w:rsid w:val="00D7755F"/>
    <w:rsid w:val="00D776D0"/>
    <w:rsid w:val="00D80072"/>
    <w:rsid w:val="00D8052D"/>
    <w:rsid w:val="00D807C4"/>
    <w:rsid w:val="00D8147A"/>
    <w:rsid w:val="00D817BF"/>
    <w:rsid w:val="00D81837"/>
    <w:rsid w:val="00D81BA4"/>
    <w:rsid w:val="00D829C7"/>
    <w:rsid w:val="00D82C39"/>
    <w:rsid w:val="00D82EFD"/>
    <w:rsid w:val="00D839F5"/>
    <w:rsid w:val="00D83B4B"/>
    <w:rsid w:val="00D84594"/>
    <w:rsid w:val="00D84595"/>
    <w:rsid w:val="00D84A0E"/>
    <w:rsid w:val="00D84E91"/>
    <w:rsid w:val="00D84F14"/>
    <w:rsid w:val="00D85C54"/>
    <w:rsid w:val="00D85FB6"/>
    <w:rsid w:val="00D868ED"/>
    <w:rsid w:val="00D9128B"/>
    <w:rsid w:val="00D913E5"/>
    <w:rsid w:val="00D9387A"/>
    <w:rsid w:val="00D9406C"/>
    <w:rsid w:val="00D94A44"/>
    <w:rsid w:val="00D9560D"/>
    <w:rsid w:val="00D95A6F"/>
    <w:rsid w:val="00D96199"/>
    <w:rsid w:val="00DA0130"/>
    <w:rsid w:val="00DA087B"/>
    <w:rsid w:val="00DA0D84"/>
    <w:rsid w:val="00DA0ED5"/>
    <w:rsid w:val="00DA2806"/>
    <w:rsid w:val="00DA326E"/>
    <w:rsid w:val="00DA39F4"/>
    <w:rsid w:val="00DA3DA9"/>
    <w:rsid w:val="00DA54B2"/>
    <w:rsid w:val="00DA54C5"/>
    <w:rsid w:val="00DA577A"/>
    <w:rsid w:val="00DA6870"/>
    <w:rsid w:val="00DA6998"/>
    <w:rsid w:val="00DA6E78"/>
    <w:rsid w:val="00DA7ABA"/>
    <w:rsid w:val="00DB1E0E"/>
    <w:rsid w:val="00DB209F"/>
    <w:rsid w:val="00DB25E7"/>
    <w:rsid w:val="00DB2EC1"/>
    <w:rsid w:val="00DB2FBE"/>
    <w:rsid w:val="00DB40F7"/>
    <w:rsid w:val="00DB5CF9"/>
    <w:rsid w:val="00DC05E4"/>
    <w:rsid w:val="00DC0D36"/>
    <w:rsid w:val="00DC2DAB"/>
    <w:rsid w:val="00DC330D"/>
    <w:rsid w:val="00DC364D"/>
    <w:rsid w:val="00DC3A0A"/>
    <w:rsid w:val="00DC4A63"/>
    <w:rsid w:val="00DC4AB9"/>
    <w:rsid w:val="00DC4E3A"/>
    <w:rsid w:val="00DC6468"/>
    <w:rsid w:val="00DC6959"/>
    <w:rsid w:val="00DC73F6"/>
    <w:rsid w:val="00DC7EF9"/>
    <w:rsid w:val="00DD0521"/>
    <w:rsid w:val="00DD17D7"/>
    <w:rsid w:val="00DD2484"/>
    <w:rsid w:val="00DD309F"/>
    <w:rsid w:val="00DD3A86"/>
    <w:rsid w:val="00DD4258"/>
    <w:rsid w:val="00DD4588"/>
    <w:rsid w:val="00DD5920"/>
    <w:rsid w:val="00DD5985"/>
    <w:rsid w:val="00DD620A"/>
    <w:rsid w:val="00DD6818"/>
    <w:rsid w:val="00DE0163"/>
    <w:rsid w:val="00DE1451"/>
    <w:rsid w:val="00DE2179"/>
    <w:rsid w:val="00DE2BAC"/>
    <w:rsid w:val="00DE365C"/>
    <w:rsid w:val="00DE3CE9"/>
    <w:rsid w:val="00DE43D3"/>
    <w:rsid w:val="00DE5090"/>
    <w:rsid w:val="00DE54FF"/>
    <w:rsid w:val="00DE627A"/>
    <w:rsid w:val="00DE6913"/>
    <w:rsid w:val="00DE6E4B"/>
    <w:rsid w:val="00DE70B9"/>
    <w:rsid w:val="00DE7D1A"/>
    <w:rsid w:val="00DF0A3E"/>
    <w:rsid w:val="00DF1147"/>
    <w:rsid w:val="00DF1578"/>
    <w:rsid w:val="00DF1920"/>
    <w:rsid w:val="00DF1C3E"/>
    <w:rsid w:val="00DF1D68"/>
    <w:rsid w:val="00DF2497"/>
    <w:rsid w:val="00DF24F1"/>
    <w:rsid w:val="00DF280B"/>
    <w:rsid w:val="00DF2A76"/>
    <w:rsid w:val="00DF2EE8"/>
    <w:rsid w:val="00DF2F8F"/>
    <w:rsid w:val="00DF39BB"/>
    <w:rsid w:val="00DF52CB"/>
    <w:rsid w:val="00DF54D3"/>
    <w:rsid w:val="00DF55D0"/>
    <w:rsid w:val="00DF6D5A"/>
    <w:rsid w:val="00DF7C7C"/>
    <w:rsid w:val="00DF7F1D"/>
    <w:rsid w:val="00E0063C"/>
    <w:rsid w:val="00E02382"/>
    <w:rsid w:val="00E0308A"/>
    <w:rsid w:val="00E03FF1"/>
    <w:rsid w:val="00E03FFC"/>
    <w:rsid w:val="00E04C2D"/>
    <w:rsid w:val="00E07B70"/>
    <w:rsid w:val="00E10329"/>
    <w:rsid w:val="00E10A11"/>
    <w:rsid w:val="00E10CF3"/>
    <w:rsid w:val="00E10FB9"/>
    <w:rsid w:val="00E117E1"/>
    <w:rsid w:val="00E127E7"/>
    <w:rsid w:val="00E12A9F"/>
    <w:rsid w:val="00E12B83"/>
    <w:rsid w:val="00E13252"/>
    <w:rsid w:val="00E171EF"/>
    <w:rsid w:val="00E17837"/>
    <w:rsid w:val="00E17905"/>
    <w:rsid w:val="00E17C47"/>
    <w:rsid w:val="00E20A60"/>
    <w:rsid w:val="00E21089"/>
    <w:rsid w:val="00E2132A"/>
    <w:rsid w:val="00E21737"/>
    <w:rsid w:val="00E22CF6"/>
    <w:rsid w:val="00E22F8D"/>
    <w:rsid w:val="00E23D1B"/>
    <w:rsid w:val="00E23F05"/>
    <w:rsid w:val="00E2680F"/>
    <w:rsid w:val="00E26AEF"/>
    <w:rsid w:val="00E26D50"/>
    <w:rsid w:val="00E27E7D"/>
    <w:rsid w:val="00E30397"/>
    <w:rsid w:val="00E305CD"/>
    <w:rsid w:val="00E30A13"/>
    <w:rsid w:val="00E31222"/>
    <w:rsid w:val="00E313A2"/>
    <w:rsid w:val="00E316E2"/>
    <w:rsid w:val="00E34338"/>
    <w:rsid w:val="00E34F82"/>
    <w:rsid w:val="00E352FF"/>
    <w:rsid w:val="00E36979"/>
    <w:rsid w:val="00E36ABF"/>
    <w:rsid w:val="00E36FFD"/>
    <w:rsid w:val="00E37161"/>
    <w:rsid w:val="00E40693"/>
    <w:rsid w:val="00E40DC8"/>
    <w:rsid w:val="00E422FD"/>
    <w:rsid w:val="00E42BF1"/>
    <w:rsid w:val="00E42EC3"/>
    <w:rsid w:val="00E44CDF"/>
    <w:rsid w:val="00E45490"/>
    <w:rsid w:val="00E45941"/>
    <w:rsid w:val="00E4668C"/>
    <w:rsid w:val="00E47C4C"/>
    <w:rsid w:val="00E47D24"/>
    <w:rsid w:val="00E50D1D"/>
    <w:rsid w:val="00E5143A"/>
    <w:rsid w:val="00E52A14"/>
    <w:rsid w:val="00E5364C"/>
    <w:rsid w:val="00E540E4"/>
    <w:rsid w:val="00E558BC"/>
    <w:rsid w:val="00E5611F"/>
    <w:rsid w:val="00E57398"/>
    <w:rsid w:val="00E60197"/>
    <w:rsid w:val="00E60BE4"/>
    <w:rsid w:val="00E61170"/>
    <w:rsid w:val="00E616D5"/>
    <w:rsid w:val="00E62259"/>
    <w:rsid w:val="00E62FC1"/>
    <w:rsid w:val="00E63160"/>
    <w:rsid w:val="00E63AEF"/>
    <w:rsid w:val="00E6490C"/>
    <w:rsid w:val="00E6497A"/>
    <w:rsid w:val="00E66157"/>
    <w:rsid w:val="00E66771"/>
    <w:rsid w:val="00E66787"/>
    <w:rsid w:val="00E67AC6"/>
    <w:rsid w:val="00E72835"/>
    <w:rsid w:val="00E7291C"/>
    <w:rsid w:val="00E72995"/>
    <w:rsid w:val="00E758BE"/>
    <w:rsid w:val="00E759E5"/>
    <w:rsid w:val="00E76CB5"/>
    <w:rsid w:val="00E80DCB"/>
    <w:rsid w:val="00E8166E"/>
    <w:rsid w:val="00E8260F"/>
    <w:rsid w:val="00E8364D"/>
    <w:rsid w:val="00E839D7"/>
    <w:rsid w:val="00E83D42"/>
    <w:rsid w:val="00E843B6"/>
    <w:rsid w:val="00E84CAF"/>
    <w:rsid w:val="00E84E57"/>
    <w:rsid w:val="00E8572E"/>
    <w:rsid w:val="00E870A6"/>
    <w:rsid w:val="00E879C0"/>
    <w:rsid w:val="00E90FD7"/>
    <w:rsid w:val="00E911A2"/>
    <w:rsid w:val="00E9138B"/>
    <w:rsid w:val="00E914B9"/>
    <w:rsid w:val="00E92F39"/>
    <w:rsid w:val="00E9323A"/>
    <w:rsid w:val="00E97F09"/>
    <w:rsid w:val="00EA04B9"/>
    <w:rsid w:val="00EA0E8C"/>
    <w:rsid w:val="00EA0EF8"/>
    <w:rsid w:val="00EA10D3"/>
    <w:rsid w:val="00EA1AEB"/>
    <w:rsid w:val="00EA2BE4"/>
    <w:rsid w:val="00EA2C5F"/>
    <w:rsid w:val="00EA2D3B"/>
    <w:rsid w:val="00EA3A99"/>
    <w:rsid w:val="00EA41E8"/>
    <w:rsid w:val="00EA4645"/>
    <w:rsid w:val="00EA6279"/>
    <w:rsid w:val="00EA6675"/>
    <w:rsid w:val="00EA6691"/>
    <w:rsid w:val="00EA67DF"/>
    <w:rsid w:val="00EA6805"/>
    <w:rsid w:val="00EA6FD5"/>
    <w:rsid w:val="00EA73EB"/>
    <w:rsid w:val="00EB0C1F"/>
    <w:rsid w:val="00EB1719"/>
    <w:rsid w:val="00EB1CE1"/>
    <w:rsid w:val="00EB1D06"/>
    <w:rsid w:val="00EB2B19"/>
    <w:rsid w:val="00EB2C33"/>
    <w:rsid w:val="00EB364F"/>
    <w:rsid w:val="00EB5958"/>
    <w:rsid w:val="00EB5A20"/>
    <w:rsid w:val="00EB6234"/>
    <w:rsid w:val="00EB6B54"/>
    <w:rsid w:val="00EB75D7"/>
    <w:rsid w:val="00EB7721"/>
    <w:rsid w:val="00EC0F98"/>
    <w:rsid w:val="00EC172D"/>
    <w:rsid w:val="00EC266B"/>
    <w:rsid w:val="00EC2934"/>
    <w:rsid w:val="00EC2C5E"/>
    <w:rsid w:val="00EC2DF9"/>
    <w:rsid w:val="00EC4FF2"/>
    <w:rsid w:val="00EC6D2F"/>
    <w:rsid w:val="00EC7111"/>
    <w:rsid w:val="00EC7425"/>
    <w:rsid w:val="00ED03B8"/>
    <w:rsid w:val="00ED0679"/>
    <w:rsid w:val="00ED073D"/>
    <w:rsid w:val="00ED0813"/>
    <w:rsid w:val="00ED111F"/>
    <w:rsid w:val="00ED237F"/>
    <w:rsid w:val="00ED3471"/>
    <w:rsid w:val="00ED3D0E"/>
    <w:rsid w:val="00ED4E44"/>
    <w:rsid w:val="00ED5A40"/>
    <w:rsid w:val="00ED5C04"/>
    <w:rsid w:val="00ED69FF"/>
    <w:rsid w:val="00ED7BFB"/>
    <w:rsid w:val="00EE0662"/>
    <w:rsid w:val="00EE07BA"/>
    <w:rsid w:val="00EE0A4F"/>
    <w:rsid w:val="00EE0B55"/>
    <w:rsid w:val="00EE0CDB"/>
    <w:rsid w:val="00EE0D7E"/>
    <w:rsid w:val="00EE1900"/>
    <w:rsid w:val="00EE2277"/>
    <w:rsid w:val="00EE252A"/>
    <w:rsid w:val="00EE2889"/>
    <w:rsid w:val="00EE2A3A"/>
    <w:rsid w:val="00EE37EF"/>
    <w:rsid w:val="00EE3A3A"/>
    <w:rsid w:val="00EE4629"/>
    <w:rsid w:val="00EE4CE2"/>
    <w:rsid w:val="00EE5011"/>
    <w:rsid w:val="00EE600C"/>
    <w:rsid w:val="00EE7CDD"/>
    <w:rsid w:val="00EF0915"/>
    <w:rsid w:val="00EF13B5"/>
    <w:rsid w:val="00EF1ADA"/>
    <w:rsid w:val="00EF3772"/>
    <w:rsid w:val="00EF3FDD"/>
    <w:rsid w:val="00EF48AD"/>
    <w:rsid w:val="00EF4E07"/>
    <w:rsid w:val="00EF59F1"/>
    <w:rsid w:val="00EF6E63"/>
    <w:rsid w:val="00EF750B"/>
    <w:rsid w:val="00F006ED"/>
    <w:rsid w:val="00F009B2"/>
    <w:rsid w:val="00F01E80"/>
    <w:rsid w:val="00F01FD8"/>
    <w:rsid w:val="00F03C4F"/>
    <w:rsid w:val="00F05D3C"/>
    <w:rsid w:val="00F124FF"/>
    <w:rsid w:val="00F14457"/>
    <w:rsid w:val="00F14589"/>
    <w:rsid w:val="00F149C2"/>
    <w:rsid w:val="00F14E4F"/>
    <w:rsid w:val="00F15638"/>
    <w:rsid w:val="00F16B39"/>
    <w:rsid w:val="00F1711B"/>
    <w:rsid w:val="00F20A94"/>
    <w:rsid w:val="00F2204C"/>
    <w:rsid w:val="00F239F6"/>
    <w:rsid w:val="00F23C7F"/>
    <w:rsid w:val="00F247EF"/>
    <w:rsid w:val="00F24C75"/>
    <w:rsid w:val="00F25AA5"/>
    <w:rsid w:val="00F26231"/>
    <w:rsid w:val="00F26AF6"/>
    <w:rsid w:val="00F2754F"/>
    <w:rsid w:val="00F3069A"/>
    <w:rsid w:val="00F30DF6"/>
    <w:rsid w:val="00F314C6"/>
    <w:rsid w:val="00F31E9B"/>
    <w:rsid w:val="00F324C5"/>
    <w:rsid w:val="00F34066"/>
    <w:rsid w:val="00F34068"/>
    <w:rsid w:val="00F342AC"/>
    <w:rsid w:val="00F34E6F"/>
    <w:rsid w:val="00F3623D"/>
    <w:rsid w:val="00F3656B"/>
    <w:rsid w:val="00F36A18"/>
    <w:rsid w:val="00F37832"/>
    <w:rsid w:val="00F4242B"/>
    <w:rsid w:val="00F4242C"/>
    <w:rsid w:val="00F43541"/>
    <w:rsid w:val="00F435A4"/>
    <w:rsid w:val="00F43DED"/>
    <w:rsid w:val="00F44B17"/>
    <w:rsid w:val="00F44D43"/>
    <w:rsid w:val="00F4509C"/>
    <w:rsid w:val="00F46231"/>
    <w:rsid w:val="00F46EDB"/>
    <w:rsid w:val="00F473B2"/>
    <w:rsid w:val="00F47CA2"/>
    <w:rsid w:val="00F50383"/>
    <w:rsid w:val="00F5041E"/>
    <w:rsid w:val="00F50A90"/>
    <w:rsid w:val="00F51A30"/>
    <w:rsid w:val="00F52AEE"/>
    <w:rsid w:val="00F52DB3"/>
    <w:rsid w:val="00F54425"/>
    <w:rsid w:val="00F54E8F"/>
    <w:rsid w:val="00F5547A"/>
    <w:rsid w:val="00F55C92"/>
    <w:rsid w:val="00F56385"/>
    <w:rsid w:val="00F56485"/>
    <w:rsid w:val="00F57768"/>
    <w:rsid w:val="00F61705"/>
    <w:rsid w:val="00F61735"/>
    <w:rsid w:val="00F61DB7"/>
    <w:rsid w:val="00F63AFD"/>
    <w:rsid w:val="00F63C05"/>
    <w:rsid w:val="00F64DC8"/>
    <w:rsid w:val="00F663F7"/>
    <w:rsid w:val="00F67FE4"/>
    <w:rsid w:val="00F71F8B"/>
    <w:rsid w:val="00F72192"/>
    <w:rsid w:val="00F738D4"/>
    <w:rsid w:val="00F7412F"/>
    <w:rsid w:val="00F77B9E"/>
    <w:rsid w:val="00F80478"/>
    <w:rsid w:val="00F814AF"/>
    <w:rsid w:val="00F819A0"/>
    <w:rsid w:val="00F8332C"/>
    <w:rsid w:val="00F83908"/>
    <w:rsid w:val="00F83DCD"/>
    <w:rsid w:val="00F841FE"/>
    <w:rsid w:val="00F848BF"/>
    <w:rsid w:val="00F849D8"/>
    <w:rsid w:val="00F871B5"/>
    <w:rsid w:val="00F909C9"/>
    <w:rsid w:val="00F90B40"/>
    <w:rsid w:val="00F9239B"/>
    <w:rsid w:val="00F92DAC"/>
    <w:rsid w:val="00F9314B"/>
    <w:rsid w:val="00F94ED1"/>
    <w:rsid w:val="00F953DA"/>
    <w:rsid w:val="00F965BA"/>
    <w:rsid w:val="00F9699C"/>
    <w:rsid w:val="00F97340"/>
    <w:rsid w:val="00FA0469"/>
    <w:rsid w:val="00FA1B6A"/>
    <w:rsid w:val="00FA1BC3"/>
    <w:rsid w:val="00FA25A8"/>
    <w:rsid w:val="00FA30A6"/>
    <w:rsid w:val="00FA30CE"/>
    <w:rsid w:val="00FA46C4"/>
    <w:rsid w:val="00FA4B9E"/>
    <w:rsid w:val="00FA58CD"/>
    <w:rsid w:val="00FA62D5"/>
    <w:rsid w:val="00FA73E2"/>
    <w:rsid w:val="00FB06F7"/>
    <w:rsid w:val="00FB0962"/>
    <w:rsid w:val="00FB0AF6"/>
    <w:rsid w:val="00FB5084"/>
    <w:rsid w:val="00FB5B62"/>
    <w:rsid w:val="00FB6515"/>
    <w:rsid w:val="00FB6A78"/>
    <w:rsid w:val="00FB6F36"/>
    <w:rsid w:val="00FB71BC"/>
    <w:rsid w:val="00FB7515"/>
    <w:rsid w:val="00FB7944"/>
    <w:rsid w:val="00FC047D"/>
    <w:rsid w:val="00FC104D"/>
    <w:rsid w:val="00FC4081"/>
    <w:rsid w:val="00FC4EAB"/>
    <w:rsid w:val="00FC5675"/>
    <w:rsid w:val="00FC5B9D"/>
    <w:rsid w:val="00FC62FD"/>
    <w:rsid w:val="00FC6EB4"/>
    <w:rsid w:val="00FC7433"/>
    <w:rsid w:val="00FC78C9"/>
    <w:rsid w:val="00FD08A0"/>
    <w:rsid w:val="00FD11C3"/>
    <w:rsid w:val="00FD1477"/>
    <w:rsid w:val="00FD1876"/>
    <w:rsid w:val="00FD1D2D"/>
    <w:rsid w:val="00FD2AA4"/>
    <w:rsid w:val="00FD573A"/>
    <w:rsid w:val="00FD61AF"/>
    <w:rsid w:val="00FD648C"/>
    <w:rsid w:val="00FD78A0"/>
    <w:rsid w:val="00FE004B"/>
    <w:rsid w:val="00FE033F"/>
    <w:rsid w:val="00FE26E3"/>
    <w:rsid w:val="00FE2924"/>
    <w:rsid w:val="00FE3A64"/>
    <w:rsid w:val="00FE44D0"/>
    <w:rsid w:val="00FE5A3A"/>
    <w:rsid w:val="00FE77A1"/>
    <w:rsid w:val="00FE7D5C"/>
    <w:rsid w:val="00FF0682"/>
    <w:rsid w:val="00FF07CA"/>
    <w:rsid w:val="00FF080A"/>
    <w:rsid w:val="00FF0B48"/>
    <w:rsid w:val="00FF0E56"/>
    <w:rsid w:val="00FF1219"/>
    <w:rsid w:val="00FF21D9"/>
    <w:rsid w:val="00FF2CA9"/>
    <w:rsid w:val="00FF3354"/>
    <w:rsid w:val="00FF3EDE"/>
    <w:rsid w:val="00FF4420"/>
    <w:rsid w:val="00FF4F1D"/>
    <w:rsid w:val="00FF7300"/>
    <w:rsid w:val="00FF791E"/>
    <w:rsid w:val="012939F2"/>
    <w:rsid w:val="02B3E76E"/>
    <w:rsid w:val="0327EC14"/>
    <w:rsid w:val="03358F92"/>
    <w:rsid w:val="0362C085"/>
    <w:rsid w:val="05CB8ECE"/>
    <w:rsid w:val="09F0C596"/>
    <w:rsid w:val="0A813DB6"/>
    <w:rsid w:val="0B5C0237"/>
    <w:rsid w:val="0ED7F31B"/>
    <w:rsid w:val="0EEACFAB"/>
    <w:rsid w:val="101F67B8"/>
    <w:rsid w:val="1025CC21"/>
    <w:rsid w:val="11680CBB"/>
    <w:rsid w:val="128E8DA2"/>
    <w:rsid w:val="1A43B930"/>
    <w:rsid w:val="1AAAF97B"/>
    <w:rsid w:val="1B7A28ED"/>
    <w:rsid w:val="1B9F2108"/>
    <w:rsid w:val="1BF1D1E8"/>
    <w:rsid w:val="1C7ABD85"/>
    <w:rsid w:val="1EB2DCF4"/>
    <w:rsid w:val="201765E9"/>
    <w:rsid w:val="21C32F37"/>
    <w:rsid w:val="2415C114"/>
    <w:rsid w:val="25276D71"/>
    <w:rsid w:val="25661FB1"/>
    <w:rsid w:val="27173668"/>
    <w:rsid w:val="27E3678F"/>
    <w:rsid w:val="2A49B4ED"/>
    <w:rsid w:val="2B433F8D"/>
    <w:rsid w:val="2D3D38A6"/>
    <w:rsid w:val="2F1BF1CF"/>
    <w:rsid w:val="3231736E"/>
    <w:rsid w:val="33F80071"/>
    <w:rsid w:val="352893A3"/>
    <w:rsid w:val="3546AED2"/>
    <w:rsid w:val="376C1CB5"/>
    <w:rsid w:val="3799E40C"/>
    <w:rsid w:val="37B5BEF8"/>
    <w:rsid w:val="37F29F2D"/>
    <w:rsid w:val="37F5ACF0"/>
    <w:rsid w:val="3808D9E0"/>
    <w:rsid w:val="38B2E020"/>
    <w:rsid w:val="3E3865FB"/>
    <w:rsid w:val="3E649104"/>
    <w:rsid w:val="3FE19808"/>
    <w:rsid w:val="431A7554"/>
    <w:rsid w:val="440EBB96"/>
    <w:rsid w:val="46658DAE"/>
    <w:rsid w:val="467BAD6E"/>
    <w:rsid w:val="468EF3E7"/>
    <w:rsid w:val="4936A678"/>
    <w:rsid w:val="4950092D"/>
    <w:rsid w:val="4A0E4C08"/>
    <w:rsid w:val="4A5FA328"/>
    <w:rsid w:val="4AB9D712"/>
    <w:rsid w:val="4D2F002F"/>
    <w:rsid w:val="4DA71347"/>
    <w:rsid w:val="51248865"/>
    <w:rsid w:val="52A454A1"/>
    <w:rsid w:val="539B5D82"/>
    <w:rsid w:val="53EBC28B"/>
    <w:rsid w:val="59694DEC"/>
    <w:rsid w:val="5A3BF337"/>
    <w:rsid w:val="5C339DDD"/>
    <w:rsid w:val="5DDCCA74"/>
    <w:rsid w:val="5E191C0C"/>
    <w:rsid w:val="5ECD144F"/>
    <w:rsid w:val="5F6F39C2"/>
    <w:rsid w:val="6072A5C3"/>
    <w:rsid w:val="60BCB57D"/>
    <w:rsid w:val="616C72ED"/>
    <w:rsid w:val="621ECD32"/>
    <w:rsid w:val="6236EA9E"/>
    <w:rsid w:val="6309C179"/>
    <w:rsid w:val="65A423AE"/>
    <w:rsid w:val="65D6FC34"/>
    <w:rsid w:val="68A7CAB9"/>
    <w:rsid w:val="69A6CFFD"/>
    <w:rsid w:val="6BD48ECF"/>
    <w:rsid w:val="6C4BF039"/>
    <w:rsid w:val="6D3AFE62"/>
    <w:rsid w:val="7029D695"/>
    <w:rsid w:val="709B3148"/>
    <w:rsid w:val="709E3EBC"/>
    <w:rsid w:val="735BB4C2"/>
    <w:rsid w:val="74A880AC"/>
    <w:rsid w:val="750A5F5B"/>
    <w:rsid w:val="76641110"/>
    <w:rsid w:val="76921035"/>
    <w:rsid w:val="76D454A8"/>
    <w:rsid w:val="77AA62F2"/>
    <w:rsid w:val="7802E7D5"/>
    <w:rsid w:val="782959F1"/>
    <w:rsid w:val="789A34F2"/>
    <w:rsid w:val="78CE0D91"/>
    <w:rsid w:val="7E439699"/>
    <w:rsid w:val="7E947A11"/>
    <w:rsid w:val="7EC64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1026"/>
    <o:shapelayout v:ext="edit">
      <o:idmap v:ext="edit" data="1"/>
    </o:shapelayout>
  </w:shapeDefaults>
  <w:decimalSymbol w:val="."/>
  <w:listSeparator w:val=","/>
  <w14:docId w14:val="6EB11823"/>
  <w15:chartTrackingRefBased/>
  <w15:docId w15:val="{8D802D42-F54B-4C19-BAC5-D85C04985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rPr>
  </w:style>
  <w:style w:type="paragraph" w:styleId="Heading1">
    <w:name w:val="heading 1"/>
    <w:basedOn w:val="Normal"/>
    <w:next w:val="Normal"/>
    <w:qFormat/>
    <w:rsid w:val="005D3A9A"/>
    <w:pPr>
      <w:keepNext/>
      <w:outlineLvl w:val="0"/>
    </w:pPr>
    <w:rPr>
      <w:rFonts w:ascii="Times New Roman" w:hAnsi="Times New Roman"/>
      <w:b/>
      <w:szCs w:val="20"/>
      <w:lang w:eastAsia="en-US"/>
    </w:rPr>
  </w:style>
  <w:style w:type="paragraph" w:styleId="Heading2">
    <w:name w:val="heading 2"/>
    <w:basedOn w:val="Normal"/>
    <w:next w:val="Normal"/>
    <w:qFormat/>
    <w:rsid w:val="005D3A9A"/>
    <w:pPr>
      <w:keepNext/>
      <w:spacing w:before="240" w:after="60"/>
      <w:outlineLvl w:val="1"/>
    </w:pPr>
    <w:rPr>
      <w:rFonts w:cs="Arial"/>
      <w:b/>
      <w:bCs/>
      <w:i/>
      <w:iCs/>
      <w:sz w:val="28"/>
      <w:szCs w:val="28"/>
      <w:lang w:eastAsia="en-US"/>
    </w:rPr>
  </w:style>
  <w:style w:type="paragraph" w:styleId="Heading4">
    <w:name w:val="heading 4"/>
    <w:basedOn w:val="Normal"/>
    <w:next w:val="Normal"/>
    <w:qFormat/>
    <w:rsid w:val="00B359BA"/>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F61735"/>
    <w:rPr>
      <w:rFonts w:ascii="Courier New" w:hAnsi="Courier New" w:cs="Courier New"/>
      <w:sz w:val="20"/>
      <w:szCs w:val="20"/>
    </w:rPr>
  </w:style>
  <w:style w:type="paragraph" w:customStyle="1" w:styleId="WPNormal">
    <w:name w:val="WP_Normal"/>
    <w:basedOn w:val="Normal"/>
    <w:rsid w:val="005D3A9A"/>
    <w:pPr>
      <w:widowControl w:val="0"/>
    </w:pPr>
    <w:rPr>
      <w:rFonts w:ascii="Monaco" w:hAnsi="Monaco"/>
      <w:snapToGrid w:val="0"/>
      <w:sz w:val="24"/>
      <w:szCs w:val="20"/>
      <w:lang w:eastAsia="en-US"/>
    </w:rPr>
  </w:style>
  <w:style w:type="paragraph" w:styleId="Footer">
    <w:name w:val="footer"/>
    <w:basedOn w:val="Normal"/>
    <w:link w:val="FooterChar"/>
    <w:rsid w:val="0060669F"/>
    <w:pPr>
      <w:tabs>
        <w:tab w:val="center" w:pos="4153"/>
        <w:tab w:val="right" w:pos="8306"/>
      </w:tabs>
    </w:pPr>
    <w:rPr>
      <w:sz w:val="24"/>
      <w:szCs w:val="20"/>
      <w:lang w:eastAsia="en-US"/>
    </w:rPr>
  </w:style>
  <w:style w:type="character" w:customStyle="1" w:styleId="FooterChar">
    <w:name w:val="Footer Char"/>
    <w:link w:val="Footer"/>
    <w:rsid w:val="0060669F"/>
    <w:rPr>
      <w:rFonts w:ascii="Arial" w:hAnsi="Arial"/>
      <w:sz w:val="24"/>
      <w:lang w:eastAsia="en-US"/>
    </w:rPr>
  </w:style>
  <w:style w:type="paragraph" w:styleId="BalloonText">
    <w:name w:val="Balloon Text"/>
    <w:basedOn w:val="Normal"/>
    <w:link w:val="BalloonTextChar"/>
    <w:rsid w:val="004336BC"/>
    <w:rPr>
      <w:rFonts w:ascii="Tahoma" w:hAnsi="Tahoma" w:cs="Tahoma"/>
      <w:sz w:val="16"/>
      <w:szCs w:val="16"/>
    </w:rPr>
  </w:style>
  <w:style w:type="character" w:customStyle="1" w:styleId="BalloonTextChar">
    <w:name w:val="Balloon Text Char"/>
    <w:link w:val="BalloonText"/>
    <w:rsid w:val="004336BC"/>
    <w:rPr>
      <w:rFonts w:ascii="Tahoma" w:hAnsi="Tahoma" w:cs="Tahoma"/>
      <w:sz w:val="16"/>
      <w:szCs w:val="16"/>
    </w:rPr>
  </w:style>
  <w:style w:type="paragraph" w:styleId="Header">
    <w:name w:val="header"/>
    <w:basedOn w:val="Normal"/>
    <w:link w:val="HeaderChar"/>
    <w:rsid w:val="0058735B"/>
    <w:pPr>
      <w:tabs>
        <w:tab w:val="center" w:pos="4513"/>
        <w:tab w:val="right" w:pos="9026"/>
      </w:tabs>
    </w:pPr>
  </w:style>
  <w:style w:type="character" w:customStyle="1" w:styleId="HeaderChar">
    <w:name w:val="Header Char"/>
    <w:basedOn w:val="DefaultParagraphFont"/>
    <w:link w:val="Header"/>
    <w:rsid w:val="0058735B"/>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632390DBD0B04DB43DFD559CDF512A" ma:contentTypeVersion="16" ma:contentTypeDescription="Create a new document." ma:contentTypeScope="" ma:versionID="480f133c67213968d08e4dea5a8ce379">
  <xsd:schema xmlns:xsd="http://www.w3.org/2001/XMLSchema" xmlns:xs="http://www.w3.org/2001/XMLSchema" xmlns:p="http://schemas.microsoft.com/office/2006/metadata/properties" xmlns:ns2="57a5220a-05a8-4b64-a563-b92d320320ac" xmlns:ns3="795082ec-b35d-497a-88ce-7d33ed1e4d5c" targetNamespace="http://schemas.microsoft.com/office/2006/metadata/properties" ma:root="true" ma:fieldsID="e4c284719008d1a9eff4ebeead89c48b" ns2:_="" ns3:_="">
    <xsd:import namespace="57a5220a-05a8-4b64-a563-b92d320320ac"/>
    <xsd:import namespace="795082ec-b35d-497a-88ce-7d33ed1e4d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SearchProperties" minOccurs="0"/>
                <xsd:element ref="ns3:Voidprocess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5220a-05a8-4b64-a563-b92d320320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c97030-c6e5-493b-b245-25ea86818106}" ma:internalName="TaxCatchAll" ma:showField="CatchAllData" ma:web="57a5220a-05a8-4b64-a563-b92d320320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5082ec-b35d-497a-88ce-7d33ed1e4d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f322350-0d2a-439d-b835-ea99249e5fb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Voidprocessing" ma:index="23" nillable="true" ma:displayName="Void processing" ma:format="Dropdown" ma:internalName="Voidprocessi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5082ec-b35d-497a-88ce-7d33ed1e4d5c">
      <Terms xmlns="http://schemas.microsoft.com/office/infopath/2007/PartnerControls"/>
    </lcf76f155ced4ddcb4097134ff3c332f>
    <TaxCatchAll xmlns="57a5220a-05a8-4b64-a563-b92d320320ac" xsi:nil="true"/>
    <Voidprocessing xmlns="795082ec-b35d-497a-88ce-7d33ed1e4d5c" xsi:nil="true"/>
  </documentManagement>
</p:properties>
</file>

<file path=customXml/itemProps1.xml><?xml version="1.0" encoding="utf-8"?>
<ds:datastoreItem xmlns:ds="http://schemas.openxmlformats.org/officeDocument/2006/customXml" ds:itemID="{188E1FBC-556A-4025-A370-7EEBB4300C0E}">
  <ds:schemaRefs>
    <ds:schemaRef ds:uri="http://schemas.microsoft.com/sharepoint/v3/contenttype/forms"/>
  </ds:schemaRefs>
</ds:datastoreItem>
</file>

<file path=customXml/itemProps2.xml><?xml version="1.0" encoding="utf-8"?>
<ds:datastoreItem xmlns:ds="http://schemas.openxmlformats.org/officeDocument/2006/customXml" ds:itemID="{902A11EC-BCDD-420D-B3CD-864121F3B045}"/>
</file>

<file path=customXml/itemProps3.xml><?xml version="1.0" encoding="utf-8"?>
<ds:datastoreItem xmlns:ds="http://schemas.openxmlformats.org/officeDocument/2006/customXml" ds:itemID="{0A976327-FD48-4807-BC96-0D2D229BCCD0}">
  <ds:schemaRefs>
    <ds:schemaRef ds:uri="http://schemas.microsoft.com/office/2006/metadata/properties"/>
    <ds:schemaRef ds:uri="http://schemas.microsoft.com/office/infopath/2007/PartnerControls"/>
    <ds:schemaRef ds:uri="795082ec-b35d-497a-88ce-7d33ed1e4d5c"/>
    <ds:schemaRef ds:uri="57a5220a-05a8-4b64-a563-b92d320320a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1663</Words>
  <Characters>9740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HILLCREST HOUSING ASSOCIATION LIMITED</vt:lpstr>
    </vt:vector>
  </TitlesOfParts>
  <Company>Angus Housing Association</Company>
  <LinksUpToDate>false</LinksUpToDate>
  <CharactersWithSpaces>11381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HILLCREST HOUSING ASSOCIATION LIMITED</dc:title>
  <dc:subject/>
  <dc:creator>grant</dc:creator>
  <cp:keywords/>
  <cp:lastModifiedBy>Linlay Anderson</cp:lastModifiedBy>
  <cp:revision>5</cp:revision>
  <cp:lastPrinted>2016-03-31T12:07:00Z</cp:lastPrinted>
  <dcterms:created xsi:type="dcterms:W3CDTF">2025-05-20T14:38:00Z</dcterms:created>
  <dcterms:modified xsi:type="dcterms:W3CDTF">2025-05-20T14:47:00Z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0x010100E7632390DBD0B04DB43DFD559CDF512A</vt:lpwstr>
  </property>
  <property fmtid="{D5CDD505-2E9C-101B-9397-08002B2CF9AE}" pid="3" name="MediaServiceImageTags">
    <vt:lpwstr/>
  </property>
</Properties>
</file>