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33F1" w14:textId="77777777" w:rsidR="00D601F1" w:rsidRDefault="00C7626C">
      <w:pPr>
        <w:pStyle w:val="Heading1"/>
      </w:pPr>
      <w:r>
        <w:t>Service Delivery Sub Committee</w:t>
      </w:r>
    </w:p>
    <w:p w14:paraId="03297627" w14:textId="77777777" w:rsidR="00D601F1" w:rsidRDefault="00C7626C">
      <w:pPr>
        <w:pStyle w:val="BodyText"/>
      </w:pPr>
      <w:r>
        <w:t>Wednesday, 14th May 2025 9:30 am</w:t>
      </w:r>
    </w:p>
    <w:p w14:paraId="52131D6B" w14:textId="78774875" w:rsidR="00D601F1" w:rsidRDefault="00C7626C">
      <w:pPr>
        <w:pStyle w:val="BodyText"/>
      </w:pPr>
      <w:r>
        <w:t>Russell Square   |   Service Delivery Sub-Committee</w:t>
      </w:r>
    </w:p>
    <w:p w14:paraId="425C7441" w14:textId="77777777" w:rsidR="00D601F1" w:rsidRDefault="00C7626C">
      <w:pPr>
        <w:pStyle w:val="Heading2"/>
      </w:pPr>
      <w:r>
        <w:t>Attendees</w:t>
      </w:r>
    </w:p>
    <w:p w14:paraId="6FE4A80B" w14:textId="77777777" w:rsidR="00D601F1" w:rsidRDefault="00D601F1">
      <w:pPr>
        <w:pStyle w:val="HorizontalLine"/>
      </w:pPr>
    </w:p>
    <w:p w14:paraId="320FA44F" w14:textId="6233B52E" w:rsidR="00D601F1" w:rsidRDefault="00C7626C">
      <w:pPr>
        <w:pStyle w:val="Heading4"/>
      </w:pPr>
      <w:r>
        <w:t>Attended</w:t>
      </w:r>
      <w:r w:rsidR="000411D9">
        <w:t xml:space="preserve"> – Board Members</w:t>
      </w:r>
    </w:p>
    <w:p w14:paraId="1D1F3D59" w14:textId="30906EA6" w:rsidR="00D601F1" w:rsidRDefault="000411D9">
      <w:pPr>
        <w:pStyle w:val="Heading4"/>
        <w:rPr>
          <w:b w:val="0"/>
        </w:rPr>
      </w:pPr>
      <w:r>
        <w:rPr>
          <w:b w:val="0"/>
        </w:rPr>
        <w:t xml:space="preserve">Stuart Storrie (SS), </w:t>
      </w:r>
      <w:r w:rsidR="00C7626C">
        <w:rPr>
          <w:b w:val="0"/>
        </w:rPr>
        <w:t>Hazel Farquhar</w:t>
      </w:r>
      <w:r w:rsidR="00111BD5">
        <w:rPr>
          <w:b w:val="0"/>
        </w:rPr>
        <w:t xml:space="preserve"> (HF), Craig Irvine (CI), Cheryl Glen (CG), Jeanette Gaul (JG)</w:t>
      </w:r>
      <w:r w:rsidR="00C7626C">
        <w:rPr>
          <w:b w:val="0"/>
        </w:rPr>
        <w:t xml:space="preserve"> </w:t>
      </w:r>
    </w:p>
    <w:p w14:paraId="1EF6CE22" w14:textId="725BC61F" w:rsidR="00965BC8" w:rsidRDefault="00965BC8" w:rsidP="00965BC8">
      <w:pPr>
        <w:pStyle w:val="Heading4"/>
      </w:pPr>
      <w:r>
        <w:t>Attended – Staff Members</w:t>
      </w:r>
    </w:p>
    <w:p w14:paraId="54B7E899" w14:textId="603B988D" w:rsidR="00965BC8" w:rsidRPr="00965BC8" w:rsidRDefault="00965BC8" w:rsidP="00965BC8">
      <w:pPr>
        <w:pStyle w:val="BodyText"/>
      </w:pPr>
      <w:r>
        <w:t>Gail Robertson (GR) Chief Executive Officer, Kevin Lynch (KL) D</w:t>
      </w:r>
      <w:r w:rsidR="00E0189F">
        <w:t>irector of Asset Management, Gillian Meldrum (GM) Housing Manager, Katrina Kell (KK) Customer Service Advisor</w:t>
      </w:r>
    </w:p>
    <w:p w14:paraId="2F943A90" w14:textId="530F5FED" w:rsidR="00D601F1" w:rsidRDefault="00E06336">
      <w:pPr>
        <w:pStyle w:val="BodyText"/>
        <w:rPr>
          <w:b/>
          <w:bCs/>
        </w:rPr>
      </w:pPr>
      <w:r>
        <w:rPr>
          <w:b/>
          <w:bCs/>
        </w:rPr>
        <w:t>Did Not Attend – Apologies</w:t>
      </w:r>
    </w:p>
    <w:p w14:paraId="45BDA7B7" w14:textId="4051B9A3" w:rsidR="00E06336" w:rsidRPr="00E06336" w:rsidRDefault="00EE1729">
      <w:pPr>
        <w:pStyle w:val="BodyText"/>
      </w:pPr>
      <w:r>
        <w:t xml:space="preserve">Ian McDonald, </w:t>
      </w:r>
      <w:r w:rsidR="002D234A">
        <w:t>Linda McDonald, Linlay Anderson (LA) Director of Housing</w:t>
      </w:r>
    </w:p>
    <w:p w14:paraId="6497627A" w14:textId="77777777" w:rsidR="00D601F1" w:rsidRDefault="00C7626C">
      <w:pPr>
        <w:pStyle w:val="Heading2"/>
      </w:pPr>
      <w:r>
        <w:t>1.0 Apologies, Conflict of Interests &amp; Notifiable Events</w:t>
      </w:r>
    </w:p>
    <w:p w14:paraId="1EA9DD0E" w14:textId="77777777" w:rsidR="00D601F1" w:rsidRDefault="00C7626C">
      <w:pPr>
        <w:pStyle w:val="BodyText"/>
      </w:pPr>
      <w:r>
        <w:t>Purpose - For Noting</w:t>
      </w:r>
    </w:p>
    <w:p w14:paraId="759229CA" w14:textId="77777777" w:rsidR="00D601F1" w:rsidRDefault="00D601F1">
      <w:pPr>
        <w:pStyle w:val="HorizontalLine"/>
      </w:pPr>
    </w:p>
    <w:p w14:paraId="035A2412" w14:textId="77777777" w:rsidR="00D601F1" w:rsidRDefault="00C7626C">
      <w:pPr>
        <w:pStyle w:val="Heading4"/>
        <w:rPr>
          <w:b w:val="0"/>
        </w:rPr>
      </w:pPr>
      <w:r>
        <w:t>Minute</w:t>
      </w:r>
      <w:r>
        <w:rPr>
          <w:b w:val="0"/>
        </w:rPr>
        <w:t xml:space="preserve"> by Kat Kell </w:t>
      </w:r>
    </w:p>
    <w:p w14:paraId="430CBE29" w14:textId="2D563BDF" w:rsidR="00D601F1" w:rsidRDefault="00C7626C">
      <w:pPr>
        <w:pStyle w:val="BodyText"/>
      </w:pPr>
      <w:r>
        <w:t>Apologies were noted as above.</w:t>
      </w:r>
    </w:p>
    <w:p w14:paraId="112A3C0F" w14:textId="36FD89FE" w:rsidR="00D601F1" w:rsidRDefault="00C7626C">
      <w:pPr>
        <w:pStyle w:val="BodyText"/>
      </w:pPr>
      <w:r>
        <w:t>There were no conflicts of interest or notifiable events.</w:t>
      </w:r>
    </w:p>
    <w:p w14:paraId="42263167" w14:textId="735C93FB" w:rsidR="00D601F1" w:rsidRDefault="00C7626C">
      <w:pPr>
        <w:pStyle w:val="BodyText"/>
      </w:pPr>
      <w:r>
        <w:t>The meeting commenced at 9.30am and came to a close at 11.13am</w:t>
      </w:r>
    </w:p>
    <w:p w14:paraId="4E420459" w14:textId="77777777" w:rsidR="00D601F1" w:rsidRDefault="00C7626C">
      <w:pPr>
        <w:pStyle w:val="Heading2"/>
      </w:pPr>
      <w:r>
        <w:t>2.0 Minutes of the Service Delivery Sub Committee Meeting held on Wednesday 26th February 2025</w:t>
      </w:r>
    </w:p>
    <w:p w14:paraId="55ADB28E" w14:textId="77777777" w:rsidR="00D601F1" w:rsidRDefault="00C7626C">
      <w:pPr>
        <w:pStyle w:val="BodyText"/>
      </w:pPr>
      <w:r>
        <w:t>Purpose - For Approval</w:t>
      </w:r>
    </w:p>
    <w:p w14:paraId="03A7E4D4" w14:textId="77777777" w:rsidR="00D601F1" w:rsidRDefault="00D601F1">
      <w:pPr>
        <w:pStyle w:val="HorizontalLine"/>
      </w:pPr>
    </w:p>
    <w:p w14:paraId="5B025A6D" w14:textId="77777777" w:rsidR="00D601F1" w:rsidRDefault="00C7626C">
      <w:pPr>
        <w:pStyle w:val="Heading4"/>
        <w:rPr>
          <w:b w:val="0"/>
        </w:rPr>
      </w:pPr>
      <w:r>
        <w:t>Minute</w:t>
      </w:r>
      <w:r>
        <w:rPr>
          <w:b w:val="0"/>
        </w:rPr>
        <w:t xml:space="preserve"> by Kat Kell </w:t>
      </w:r>
    </w:p>
    <w:p w14:paraId="42476FC7" w14:textId="18FCB2E8" w:rsidR="00D601F1" w:rsidRDefault="00C7626C">
      <w:pPr>
        <w:pStyle w:val="BodyText"/>
      </w:pPr>
      <w:r>
        <w:t>The minutes were approved and agreed as correct.</w:t>
      </w:r>
    </w:p>
    <w:p w14:paraId="4997EE33" w14:textId="77777777" w:rsidR="00D601F1" w:rsidRDefault="00C7626C">
      <w:pPr>
        <w:pStyle w:val="Heading2"/>
      </w:pPr>
      <w:r>
        <w:t>3.0 Matters Arising</w:t>
      </w:r>
    </w:p>
    <w:p w14:paraId="6499EA40" w14:textId="77777777" w:rsidR="00D601F1" w:rsidRDefault="00C7626C">
      <w:pPr>
        <w:pStyle w:val="BodyText"/>
      </w:pPr>
      <w:r>
        <w:t>Purpose - For Noting</w:t>
      </w:r>
    </w:p>
    <w:p w14:paraId="7FBC7D47" w14:textId="77777777" w:rsidR="00D601F1" w:rsidRDefault="00D601F1">
      <w:pPr>
        <w:pStyle w:val="HorizontalLine"/>
      </w:pPr>
    </w:p>
    <w:p w14:paraId="7D1EF970" w14:textId="77777777" w:rsidR="00D601F1" w:rsidRDefault="00C7626C">
      <w:pPr>
        <w:pStyle w:val="Heading4"/>
        <w:rPr>
          <w:b w:val="0"/>
        </w:rPr>
      </w:pPr>
      <w:r>
        <w:t>Minute</w:t>
      </w:r>
      <w:r>
        <w:rPr>
          <w:b w:val="0"/>
        </w:rPr>
        <w:t xml:space="preserve"> by Kat Kell </w:t>
      </w:r>
    </w:p>
    <w:p w14:paraId="33DEA350" w14:textId="6EF2C778" w:rsidR="00D601F1" w:rsidRDefault="00C7626C">
      <w:pPr>
        <w:pStyle w:val="BodyText"/>
      </w:pPr>
      <w:r>
        <w:t>No matters arising.</w:t>
      </w:r>
    </w:p>
    <w:p w14:paraId="7F2BFADE" w14:textId="77777777" w:rsidR="00D601F1" w:rsidRDefault="00C7626C">
      <w:pPr>
        <w:pStyle w:val="Heading2"/>
      </w:pPr>
      <w:r>
        <w:lastRenderedPageBreak/>
        <w:t>4.0 Asset Management Report</w:t>
      </w:r>
    </w:p>
    <w:p w14:paraId="55440970" w14:textId="77777777" w:rsidR="00D601F1" w:rsidRDefault="00C7626C">
      <w:pPr>
        <w:pStyle w:val="BodyText"/>
      </w:pPr>
      <w:r>
        <w:t>Purpose - For Approval</w:t>
      </w:r>
    </w:p>
    <w:p w14:paraId="2E2AF205" w14:textId="77777777" w:rsidR="00D601F1" w:rsidRDefault="00D601F1">
      <w:pPr>
        <w:pStyle w:val="HorizontalLine"/>
      </w:pPr>
    </w:p>
    <w:p w14:paraId="4093659C" w14:textId="77777777" w:rsidR="00D601F1" w:rsidRDefault="00C7626C">
      <w:pPr>
        <w:pStyle w:val="Heading4"/>
        <w:rPr>
          <w:b w:val="0"/>
        </w:rPr>
      </w:pPr>
      <w:r>
        <w:t>Minute</w:t>
      </w:r>
      <w:r>
        <w:rPr>
          <w:b w:val="0"/>
        </w:rPr>
        <w:t xml:space="preserve"> by Kat Kell </w:t>
      </w:r>
    </w:p>
    <w:p w14:paraId="37E615A0" w14:textId="6AA48172" w:rsidR="00D601F1" w:rsidRDefault="00C7626C">
      <w:pPr>
        <w:pStyle w:val="BodyText"/>
      </w:pPr>
      <w:r>
        <w:t>KL presented the Asset Management Report.</w:t>
      </w:r>
    </w:p>
    <w:p w14:paraId="59CA07E3" w14:textId="4F1BD759" w:rsidR="00D601F1" w:rsidRDefault="00C7626C">
      <w:pPr>
        <w:pStyle w:val="BodyText"/>
      </w:pPr>
      <w:r>
        <w:rPr>
          <w:u w:val="single"/>
        </w:rPr>
        <w:t>Day to Day Repairs</w:t>
      </w:r>
    </w:p>
    <w:p w14:paraId="4FFA65B7" w14:textId="309879A2" w:rsidR="00D601F1" w:rsidRDefault="00C7626C">
      <w:pPr>
        <w:pStyle w:val="BodyText"/>
      </w:pPr>
      <w:r>
        <w:t>KL explained that the overspend may reduce as some of this is committed spend rather than actual spend.  This will be clearer when the invoices are all in.</w:t>
      </w:r>
    </w:p>
    <w:p w14:paraId="0BE1F350" w14:textId="77777777" w:rsidR="002D234A" w:rsidRDefault="00C7626C">
      <w:pPr>
        <w:pStyle w:val="BodyText"/>
      </w:pPr>
      <w:r>
        <w:t>Damp and mould reporting will improve over time as this is now an ARC indicator.  At the moment this is accounting for most of the overspend.</w:t>
      </w:r>
    </w:p>
    <w:p w14:paraId="3B6E575B" w14:textId="6D954DD6" w:rsidR="00D601F1" w:rsidRDefault="00C7626C">
      <w:pPr>
        <w:pStyle w:val="BodyText"/>
      </w:pPr>
      <w:r>
        <w:t>GR explained that a budget has been created for damp and mould works this year.</w:t>
      </w:r>
    </w:p>
    <w:p w14:paraId="6A3EEDCB" w14:textId="66C44B65" w:rsidR="00D601F1" w:rsidRDefault="00C7626C">
      <w:pPr>
        <w:pStyle w:val="BodyText"/>
      </w:pPr>
      <w:r>
        <w:t>KL further explained that damp and mould problems are being discovered during capital works surveys.  Some of these are located in hidden places, such as behind kitchen units or under baths.  Some properties haven't been accessed for several years and tenants hadn't reported any issues.  There is one block where nobody had reported any issues but there is water ingress, possibly from the roof, down one façade of the building.</w:t>
      </w:r>
    </w:p>
    <w:p w14:paraId="1EDE3417" w14:textId="45B3CC32" w:rsidR="00D601F1" w:rsidRDefault="00C7626C">
      <w:pPr>
        <w:pStyle w:val="BodyText"/>
      </w:pPr>
      <w:r>
        <w:t>SS asked where the Association is with the technology for damp and mould and GR said that Alator have now been added to the framework and that their product is very good.  Alator staff visit tenants themselves and explain how to manage and ventilate their homes, this is a benefit and re-affirms what Association staff have told tenants.  KL said that at one property which had the sensors installed for 2 months, Alator were able to pinpoint by the data when the tenants stopped using the regime for ventilation and heating.  They had stopped opening the windows to ventilate.  Alator were able to talk to the tenants and the data started to improve again.  HF asked if this is causing properties to get colder and this is why the tenants stopped and KL explained that sometimes that is the perception that tenants have but that the data doesn't show this.  It measures humidity levels, CO2 levels etc.  KL further explained that if the data shows the temperatures are too low the Association will refer the tenants to the Energy Advisor in case of any fuel poverty issues.</w:t>
      </w:r>
    </w:p>
    <w:p w14:paraId="6CD5A5DB" w14:textId="1DEF3146" w:rsidR="00D601F1" w:rsidRDefault="00C7626C">
      <w:pPr>
        <w:pStyle w:val="BodyText"/>
      </w:pPr>
      <w:r>
        <w:t>Exterior doors are still coming from the day to day budget rather than as a planned component unless both front and back doors need replaced.</w:t>
      </w:r>
    </w:p>
    <w:p w14:paraId="0EEC210B" w14:textId="1631302F" w:rsidR="00D601F1" w:rsidRDefault="00C7626C">
      <w:pPr>
        <w:pStyle w:val="BodyText"/>
      </w:pPr>
      <w:r>
        <w:t>KL explained that the overall budget for Asset Management isn't overspent.</w:t>
      </w:r>
    </w:p>
    <w:p w14:paraId="3A2BDEB1" w14:textId="5F330544" w:rsidR="00D601F1" w:rsidRDefault="00C7626C">
      <w:pPr>
        <w:pStyle w:val="BodyText"/>
      </w:pPr>
      <w:r>
        <w:t xml:space="preserve">GR said that future </w:t>
      </w:r>
      <w:proofErr w:type="spellStart"/>
      <w:r>
        <w:t>programmes</w:t>
      </w:r>
      <w:proofErr w:type="spellEnd"/>
      <w:r>
        <w:t xml:space="preserve"> may be sacrificed in order to do what work needs done imminently and KL explained that capital works </w:t>
      </w:r>
      <w:proofErr w:type="spellStart"/>
      <w:r>
        <w:t>programmes</w:t>
      </w:r>
      <w:proofErr w:type="spellEnd"/>
      <w:r>
        <w:t xml:space="preserve"> can be tweaked slightly to cover this.</w:t>
      </w:r>
    </w:p>
    <w:p w14:paraId="0108CF7D" w14:textId="072B6DBD" w:rsidR="00D601F1" w:rsidRDefault="00C7626C">
      <w:pPr>
        <w:pStyle w:val="BodyText"/>
      </w:pPr>
      <w:r>
        <w:t>SS praised the work of the Association on damp and mould work.</w:t>
      </w:r>
    </w:p>
    <w:p w14:paraId="611E7979" w14:textId="773877BB" w:rsidR="00D601F1" w:rsidRDefault="00C7626C">
      <w:pPr>
        <w:pStyle w:val="BodyText"/>
      </w:pPr>
      <w:r>
        <w:rPr>
          <w:u w:val="single"/>
        </w:rPr>
        <w:t>Relet Budget</w:t>
      </w:r>
    </w:p>
    <w:p w14:paraId="191B2F50" w14:textId="4180D9E5" w:rsidR="00D601F1" w:rsidRDefault="00C7626C">
      <w:pPr>
        <w:pStyle w:val="BodyText"/>
      </w:pPr>
      <w:r>
        <w:t>The average spend has gone up slightly in Q4.  This was due to some properties becoming void which needing remedial works including decoration, wet floors etc.  The budget is still underspent.  There is still scope within the budget to cover if this voids number rises.  If the tenant moving in has vulnerabilities the Association will try to assist from void stage.</w:t>
      </w:r>
    </w:p>
    <w:p w14:paraId="7A43A8C3" w14:textId="17BE7FD7" w:rsidR="00D601F1" w:rsidRDefault="00C7626C">
      <w:pPr>
        <w:pStyle w:val="BodyText"/>
      </w:pPr>
      <w:r>
        <w:rPr>
          <w:u w:val="single"/>
        </w:rPr>
        <w:lastRenderedPageBreak/>
        <w:t>Maintenance Complaints</w:t>
      </w:r>
    </w:p>
    <w:p w14:paraId="068C658F" w14:textId="65E5F528" w:rsidR="00D601F1" w:rsidRDefault="00C7626C">
      <w:pPr>
        <w:pStyle w:val="BodyText"/>
      </w:pPr>
      <w:r>
        <w:t>There are no areas of concern.  </w:t>
      </w:r>
    </w:p>
    <w:p w14:paraId="2DFBC859" w14:textId="4D4CA83F" w:rsidR="00D601F1" w:rsidRDefault="00C7626C">
      <w:pPr>
        <w:pStyle w:val="BodyText"/>
      </w:pPr>
      <w:r>
        <w:t>Some examples were listed.  </w:t>
      </w:r>
    </w:p>
    <w:p w14:paraId="099F1DB9" w14:textId="322835C8" w:rsidR="00D601F1" w:rsidRDefault="00C7626C">
      <w:pPr>
        <w:pStyle w:val="BodyText"/>
      </w:pPr>
      <w:r>
        <w:t xml:space="preserve">The new cleaning contract begins at the start of June with </w:t>
      </w:r>
      <w:proofErr w:type="spellStart"/>
      <w:r>
        <w:t>Tayside</w:t>
      </w:r>
      <w:proofErr w:type="spellEnd"/>
      <w:r>
        <w:t xml:space="preserve"> Contracts.  This is 50% cheaper than the Association is currently paying.  The Association is to receive the same terms as Dundee City Council with no VAT.  </w:t>
      </w:r>
      <w:proofErr w:type="spellStart"/>
      <w:r>
        <w:t>Tayside</w:t>
      </w:r>
      <w:proofErr w:type="spellEnd"/>
      <w:r>
        <w:t xml:space="preserve"> Contracts have an inspection management regime in place which will also help.</w:t>
      </w:r>
    </w:p>
    <w:p w14:paraId="23ECD876" w14:textId="6F2FDFD3" w:rsidR="00D601F1" w:rsidRDefault="00C7626C">
      <w:pPr>
        <w:pStyle w:val="BodyText"/>
      </w:pPr>
      <w:r>
        <w:t>GR queried the out of hours contract with DCC.  They wanted to charge the Association 20%+ more because if someone is called out at e.g. 2am and works until 4am they then can't work for 8 hours with the Association then having to pay them until the time they can go back to work again.  GR has suggested paying slightly more than the hourly rate, e.g. if the hourly rate were £34, the Association would pay £35 to build up a contingency.  There are union discussions still ongoing about these terms.  KL explained that this is still cheaper than other Contractors due to saving 20% VAT and also because other Contractors require a retainer to be paid whether they are called out or not.</w:t>
      </w:r>
    </w:p>
    <w:p w14:paraId="334AAF0B" w14:textId="56BF1BC8" w:rsidR="00D601F1" w:rsidRDefault="00C7626C">
      <w:pPr>
        <w:pStyle w:val="BodyText"/>
      </w:pPr>
      <w:r>
        <w:rPr>
          <w:u w:val="single"/>
        </w:rPr>
        <w:t>Maintenance Compliments</w:t>
      </w:r>
    </w:p>
    <w:p w14:paraId="0DC2E8B5" w14:textId="798B672D" w:rsidR="00D601F1" w:rsidRDefault="00C7626C">
      <w:pPr>
        <w:pStyle w:val="BodyText"/>
      </w:pPr>
      <w:r>
        <w:t>KL added this section to the report so that Board can see that compliments also come in for maintenance.  An example was given.</w:t>
      </w:r>
    </w:p>
    <w:p w14:paraId="2B32AEFF" w14:textId="25A88434" w:rsidR="00D601F1" w:rsidRDefault="00C7626C">
      <w:pPr>
        <w:pStyle w:val="BodyText"/>
      </w:pPr>
      <w:r>
        <w:t>Board appreciated the addition of the section for compliments.</w:t>
      </w:r>
    </w:p>
    <w:p w14:paraId="384F67DD" w14:textId="44CA4B7A" w:rsidR="00D601F1" w:rsidRDefault="00C7626C">
      <w:pPr>
        <w:pStyle w:val="BodyText"/>
      </w:pPr>
      <w:r>
        <w:t>CG queried the figures of total work orders at 1427 against number of work orders issued in the section on post inspections which has 1591 and GR explained that the number in the post inspection will include post inspections of void properties which aren't included in the 1427 figure as they aren't reported for ARC.</w:t>
      </w:r>
    </w:p>
    <w:p w14:paraId="7B483C2F" w14:textId="071FBE01" w:rsidR="00D601F1" w:rsidRDefault="00C7626C">
      <w:pPr>
        <w:pStyle w:val="BodyText"/>
      </w:pPr>
      <w:r>
        <w:t>KL will check these figures.</w:t>
      </w:r>
    </w:p>
    <w:p w14:paraId="4C610EDB" w14:textId="3AE1E151" w:rsidR="00D601F1" w:rsidRDefault="00C7626C">
      <w:pPr>
        <w:pStyle w:val="BodyText"/>
      </w:pPr>
      <w:r>
        <w:rPr>
          <w:u w:val="single"/>
        </w:rPr>
        <w:t>Gas Servicing</w:t>
      </w:r>
    </w:p>
    <w:p w14:paraId="54F54856" w14:textId="40B7B36D" w:rsidR="00D601F1" w:rsidRDefault="00C7626C">
      <w:pPr>
        <w:pStyle w:val="BodyText"/>
      </w:pPr>
      <w:r>
        <w:t>Gas servicing remains at 100% compliance.</w:t>
      </w:r>
    </w:p>
    <w:p w14:paraId="4962FAB9" w14:textId="6F17958C" w:rsidR="00D601F1" w:rsidRDefault="00C7626C">
      <w:pPr>
        <w:pStyle w:val="BodyText"/>
      </w:pPr>
      <w:r>
        <w:t>SS asked about the recalled jobs and KL explained that this is sometimes because the relevant Maintenance Officer will call the Contractor and ask them to return which means there is no audit trail.  The majority of Contractors are very good and don't want to be recalled to jobs as they don't get paid for these within 12 months.</w:t>
      </w:r>
    </w:p>
    <w:p w14:paraId="343A024D" w14:textId="47DF6600" w:rsidR="00D601F1" w:rsidRDefault="00C7626C">
      <w:pPr>
        <w:pStyle w:val="BodyText"/>
      </w:pPr>
      <w:r>
        <w:rPr>
          <w:u w:val="single"/>
        </w:rPr>
        <w:t>Open Space Maintenance</w:t>
      </w:r>
    </w:p>
    <w:p w14:paraId="64B9C67E" w14:textId="1DA41D9D" w:rsidR="00D601F1" w:rsidRDefault="00C7626C">
      <w:pPr>
        <w:pStyle w:val="BodyText"/>
      </w:pPr>
      <w:r>
        <w:t>There were no issues.</w:t>
      </w:r>
    </w:p>
    <w:p w14:paraId="23A2B042" w14:textId="17C6E64C" w:rsidR="00D601F1" w:rsidRDefault="00C7626C">
      <w:pPr>
        <w:pStyle w:val="BodyText"/>
      </w:pPr>
      <w:r>
        <w:rPr>
          <w:u w:val="single"/>
        </w:rPr>
        <w:t>Insurance Claims</w:t>
      </w:r>
    </w:p>
    <w:p w14:paraId="381AC8C1" w14:textId="4C56324D" w:rsidR="00D601F1" w:rsidRDefault="00C7626C">
      <w:pPr>
        <w:pStyle w:val="BodyText"/>
      </w:pPr>
      <w:r>
        <w:t>There was one insurance claim which has been settled by insurers.</w:t>
      </w:r>
    </w:p>
    <w:p w14:paraId="37C9759F" w14:textId="17EF58D0" w:rsidR="00D601F1" w:rsidRDefault="00C7626C">
      <w:pPr>
        <w:pStyle w:val="BodyText"/>
      </w:pPr>
      <w:r>
        <w:rPr>
          <w:u w:val="single"/>
        </w:rPr>
        <w:t>Contractors Performance Monitoring</w:t>
      </w:r>
    </w:p>
    <w:p w14:paraId="3E398A07" w14:textId="702A8EF8" w:rsidR="00D601F1" w:rsidRDefault="00C7626C">
      <w:pPr>
        <w:pStyle w:val="BodyText"/>
      </w:pPr>
      <w:r>
        <w:t>There has been a significant improvement over the last 1 to 2 years and this is now at 95% of non emergency repairs completed in the targeted 8.5 days.</w:t>
      </w:r>
    </w:p>
    <w:p w14:paraId="4D89102F" w14:textId="4681FD87" w:rsidR="00D601F1" w:rsidRDefault="00C7626C">
      <w:pPr>
        <w:pStyle w:val="BodyText"/>
      </w:pPr>
      <w:r>
        <w:lastRenderedPageBreak/>
        <w:t>The Association's results for both emergency and non emergency repairs is very good.  The Scottish average time taken for emergency repairs is 4 hours.  The Association is 50% lower for both emergency and non emergency repairs.</w:t>
      </w:r>
    </w:p>
    <w:p w14:paraId="6789BCD9" w14:textId="6B7B5DE9" w:rsidR="00D601F1" w:rsidRDefault="00C7626C">
      <w:pPr>
        <w:pStyle w:val="BodyText"/>
      </w:pPr>
      <w:r>
        <w:t>CG asked if instead of showing the latest Quarter against the last full financial year, can the report show against the other Quarters of the current year and also the full current financial year against the full previous financial year.  KL asked CG to email an example of this.  HF agreed that she would also like to see the same as CG on the report.</w:t>
      </w:r>
    </w:p>
    <w:p w14:paraId="7A436394" w14:textId="58B246FF" w:rsidR="00D601F1" w:rsidRDefault="00C7626C">
      <w:pPr>
        <w:pStyle w:val="BodyText"/>
      </w:pPr>
      <w:r>
        <w:t>The Association is completing emergency repairs in an average of 2.11 hours against the Scottish RSL average of 4 hours.  Non emergency repairs average for the Association is 4.4 days against the Scottish RSL average of 9 days.</w:t>
      </w:r>
    </w:p>
    <w:p w14:paraId="49AD269A" w14:textId="0416406C" w:rsidR="00D601F1" w:rsidRDefault="00C7626C">
      <w:pPr>
        <w:pStyle w:val="BodyText"/>
      </w:pPr>
      <w:r>
        <w:t>The Association is completing repairs on a right first time bases 94% of the time against the Scottish RSL average of 88.4%.  KL explained that this is always being worked on with a view to continuous improvement and that the Associations' figures are very good.</w:t>
      </w:r>
    </w:p>
    <w:p w14:paraId="54D6FAA6" w14:textId="45ADE979" w:rsidR="00D601F1" w:rsidRDefault="00C7626C">
      <w:pPr>
        <w:pStyle w:val="BodyText"/>
      </w:pPr>
      <w:r>
        <w:rPr>
          <w:u w:val="single"/>
        </w:rPr>
        <w:t>Stage 3 Adaptations</w:t>
      </w:r>
    </w:p>
    <w:p w14:paraId="6997266E" w14:textId="436296A9" w:rsidR="00D601F1" w:rsidRDefault="00C7626C">
      <w:pPr>
        <w:pStyle w:val="BodyText"/>
      </w:pPr>
      <w:r>
        <w:t xml:space="preserve">KL </w:t>
      </w:r>
      <w:r w:rsidR="00922A77">
        <w:t>is going to change the layout of the adaptations report, so that it is more self explanatory.</w:t>
      </w:r>
      <w:r>
        <w:t xml:space="preserve"> The overall spend is £114,050.  There is a Q4 spend of £50,000 with 19 adaptations having been completed.  Of the £100,000 which the Board approved for adaptations, the Association has spent £59,000.  The Association put in a claim to the Scottish Government for the £59,000 spent and received £36,000 of this.</w:t>
      </w:r>
    </w:p>
    <w:p w14:paraId="2E399B70" w14:textId="6A176647" w:rsidR="00D601F1" w:rsidRDefault="00C7626C">
      <w:pPr>
        <w:pStyle w:val="BodyText"/>
      </w:pPr>
      <w:r>
        <w:rPr>
          <w:u w:val="single"/>
        </w:rPr>
        <w:t>Long Term Voids</w:t>
      </w:r>
    </w:p>
    <w:p w14:paraId="531BF3E5" w14:textId="3A35AA4D" w:rsidR="00D601F1" w:rsidRDefault="00C7626C">
      <w:pPr>
        <w:pStyle w:val="BodyText"/>
      </w:pPr>
      <w:r>
        <w:t>GR advised that the Association is going to get these valued to see if it's feasible to do the major works required.  GR will report the findings to Board.  Reinstatement works are estimated at £80,000 per unit.  It is also estimated that for the Association to get a return on the investment from rental income would take approximately 30 years.  GR will also find out the costs associated with selling the properties.</w:t>
      </w:r>
    </w:p>
    <w:p w14:paraId="2CD1643C" w14:textId="0CB191DB" w:rsidR="00D601F1" w:rsidRDefault="00C7626C">
      <w:pPr>
        <w:pStyle w:val="BodyText"/>
      </w:pPr>
      <w:r>
        <w:t>KL explained that on the report for those which have the comment "17 days lost to festive period", this refers to Contractors and Suppliers being closed rather than the Association.</w:t>
      </w:r>
    </w:p>
    <w:p w14:paraId="0FC485B9" w14:textId="184FC30B" w:rsidR="00D601F1" w:rsidRDefault="00C7626C">
      <w:pPr>
        <w:pStyle w:val="BodyText"/>
      </w:pPr>
      <w:r>
        <w:rPr>
          <w:u w:val="single"/>
        </w:rPr>
        <w:t>Damp and Mould</w:t>
      </w:r>
    </w:p>
    <w:p w14:paraId="2BCEAF13" w14:textId="6871DE33" w:rsidR="00D601F1" w:rsidRDefault="00C7626C">
      <w:pPr>
        <w:pStyle w:val="BodyText"/>
      </w:pPr>
      <w:r>
        <w:t>A bar chart has been added to illustrate what works have been done.  The reporting on damp and mould will continue to improve due to it now being an ARC indicator.</w:t>
      </w:r>
    </w:p>
    <w:p w14:paraId="4FFD3BA1" w14:textId="7B497644" w:rsidR="00D601F1" w:rsidRDefault="00C7626C">
      <w:pPr>
        <w:pStyle w:val="BodyText"/>
      </w:pPr>
      <w:r>
        <w:t>The use of environmental sensors in properties will also potentially remove the need for some works where the sensors indicate that educating the tenant instead is the better course of action.</w:t>
      </w:r>
    </w:p>
    <w:p w14:paraId="3DFF0687" w14:textId="67376F22" w:rsidR="00D601F1" w:rsidRDefault="00C7626C">
      <w:pPr>
        <w:pStyle w:val="BodyText"/>
      </w:pPr>
      <w:r>
        <w:rPr>
          <w:u w:val="single"/>
        </w:rPr>
        <w:t>Improvements Programme</w:t>
      </w:r>
    </w:p>
    <w:p w14:paraId="4F221AC5" w14:textId="383AAA8F" w:rsidR="00D601F1" w:rsidRDefault="00C7626C">
      <w:pPr>
        <w:pStyle w:val="BodyText"/>
      </w:pPr>
      <w:r>
        <w:t>KL clarified that where the report states financial year 2023 - 2024 it should actually be 2024 - 2025.  </w:t>
      </w:r>
    </w:p>
    <w:p w14:paraId="7BA13146" w14:textId="026903EE" w:rsidR="00D601F1" w:rsidRDefault="00C7626C">
      <w:pPr>
        <w:pStyle w:val="BodyText"/>
      </w:pPr>
      <w:r>
        <w:t xml:space="preserve">Stock condition surveys are being completed prior to the commencement of the next financial year which is helping to get projects started earlier in the year.  Heating </w:t>
      </w:r>
      <w:proofErr w:type="spellStart"/>
      <w:r>
        <w:t>programmes</w:t>
      </w:r>
      <w:proofErr w:type="spellEnd"/>
      <w:r>
        <w:t xml:space="preserve"> are being planned for summer to avoid removing heating during the colder months.</w:t>
      </w:r>
    </w:p>
    <w:p w14:paraId="0FA4C9DD" w14:textId="474B3815" w:rsidR="00D601F1" w:rsidRDefault="00C7626C">
      <w:pPr>
        <w:pStyle w:val="BodyText"/>
      </w:pPr>
      <w:r>
        <w:t>Everything within the plan is on track to be completed this year.</w:t>
      </w:r>
    </w:p>
    <w:p w14:paraId="2EBB929A" w14:textId="08398B1D" w:rsidR="00D601F1" w:rsidRDefault="00C7626C">
      <w:pPr>
        <w:pStyle w:val="BodyText"/>
      </w:pPr>
      <w:r>
        <w:rPr>
          <w:u w:val="single"/>
        </w:rPr>
        <w:lastRenderedPageBreak/>
        <w:t>Energy Efficiency and Stock Condition Works</w:t>
      </w:r>
    </w:p>
    <w:p w14:paraId="0AA15893" w14:textId="07A3DAD2" w:rsidR="00D601F1" w:rsidRDefault="00C7626C">
      <w:pPr>
        <w:pStyle w:val="BodyText"/>
      </w:pPr>
      <w:r>
        <w:t>The number of properties in EPC rates E, F and G is 51.  These properties have low ratings because they are either listed buildings or really old flats.  More thought will be put into what the Association can do to improve efficiency.  These 51 flats make up 2.3% of the Associations' stock and include void properties.</w:t>
      </w:r>
    </w:p>
    <w:p w14:paraId="3DF9E8CE" w14:textId="5CE8AA49" w:rsidR="00D601F1" w:rsidRDefault="00C7626C">
      <w:pPr>
        <w:pStyle w:val="BodyText"/>
      </w:pPr>
      <w:r>
        <w:t>The EPC process has changed and these now last 5 years instead of the previous 10 years.  There is a possibility that if nothing has changed within the timeframe then some of the renewed EPCs will be done as a desktop exercise.  If this does mean a physical exercise in each property then existing technical staff may have the capacity to do these and it may make more sense for the Association to have these skills in house.</w:t>
      </w:r>
    </w:p>
    <w:p w14:paraId="39E0329F" w14:textId="5872DCBB" w:rsidR="00D601F1" w:rsidRDefault="00C7626C">
      <w:pPr>
        <w:pStyle w:val="BodyText"/>
      </w:pPr>
      <w:r>
        <w:rPr>
          <w:u w:val="single"/>
        </w:rPr>
        <w:t>Cyclical Painting</w:t>
      </w:r>
    </w:p>
    <w:p w14:paraId="2DB139A3" w14:textId="169A0CD6" w:rsidR="00D601F1" w:rsidRDefault="00C7626C">
      <w:pPr>
        <w:pStyle w:val="BodyText"/>
      </w:pPr>
      <w:r>
        <w:t>Last year's spend was within budget.   </w:t>
      </w:r>
    </w:p>
    <w:p w14:paraId="39B2AC8F" w14:textId="1AC11119" w:rsidR="00D601F1" w:rsidRDefault="00C7626C">
      <w:pPr>
        <w:pStyle w:val="BodyText"/>
      </w:pPr>
      <w:r>
        <w:t>The programme will commence during the warmer months.</w:t>
      </w:r>
    </w:p>
    <w:p w14:paraId="1590DA87" w14:textId="6573BE70" w:rsidR="00D601F1" w:rsidRDefault="00C7626C">
      <w:pPr>
        <w:pStyle w:val="BodyText"/>
      </w:pPr>
      <w:r>
        <w:rPr>
          <w:u w:val="single"/>
        </w:rPr>
        <w:t>Asbestos</w:t>
      </w:r>
    </w:p>
    <w:p w14:paraId="6273D951" w14:textId="48BE08AC" w:rsidR="00D601F1" w:rsidRDefault="00C7626C">
      <w:pPr>
        <w:pStyle w:val="BodyText"/>
      </w:pPr>
      <w:r>
        <w:t>GR explained that the system is currently creating 10 letters, 1 for each issue, rather than 1 letter per tenant.  A Consultant was approached who looked at the leaflet and letter to inform tenants of asbestos in their home.</w:t>
      </w:r>
    </w:p>
    <w:p w14:paraId="68E552B2" w14:textId="721C71FA" w:rsidR="00D601F1" w:rsidRDefault="00C7626C">
      <w:pPr>
        <w:pStyle w:val="BodyText"/>
      </w:pPr>
      <w:r>
        <w:t>The Association will buy a drone for future roof inspections, this can also be used for promotional material and for inspections of roofs and high windows.  There is also potential for infrared with thermal imaging to highlight where heat loss is originating from.</w:t>
      </w:r>
    </w:p>
    <w:p w14:paraId="2E6A315D" w14:textId="7D836F39" w:rsidR="00D601F1" w:rsidRDefault="00C7626C">
      <w:pPr>
        <w:pStyle w:val="BodyText"/>
      </w:pPr>
      <w:r>
        <w:rPr>
          <w:u w:val="single"/>
        </w:rPr>
        <w:t>Tenant Satisfaction Surveys - Repairs and Maintenance</w:t>
      </w:r>
    </w:p>
    <w:p w14:paraId="527D1E3B" w14:textId="3E2C8AD5" w:rsidR="00D601F1" w:rsidRDefault="00C7626C">
      <w:pPr>
        <w:pStyle w:val="BodyText"/>
      </w:pPr>
      <w:r>
        <w:t>CG and HF asked that the report show Q1 to Q4 and then the full last financial year against the full current financial year.  </w:t>
      </w:r>
    </w:p>
    <w:p w14:paraId="2F67ACB0" w14:textId="07753C9A" w:rsidR="00D601F1" w:rsidRDefault="00C7626C">
      <w:pPr>
        <w:pStyle w:val="BodyText"/>
      </w:pPr>
      <w:r>
        <w:t>KL asked both to send examples of what they'd like.</w:t>
      </w:r>
    </w:p>
    <w:p w14:paraId="620B9BE9" w14:textId="657B2361" w:rsidR="00D601F1" w:rsidRDefault="00C7626C">
      <w:pPr>
        <w:pStyle w:val="BodyText"/>
      </w:pPr>
      <w:r>
        <w:t>Board are happy with the comments and examples on the report which are good.</w:t>
      </w:r>
    </w:p>
    <w:p w14:paraId="46CF2EAE" w14:textId="7C2C3ED7" w:rsidR="00D601F1" w:rsidRDefault="00C7626C">
      <w:pPr>
        <w:pStyle w:val="BodyText"/>
      </w:pPr>
      <w:r>
        <w:t>GR suggested a column be added to how any issues reported on the surveys are rectified.  This would help to build a fuller picture.</w:t>
      </w:r>
    </w:p>
    <w:p w14:paraId="20386D6E" w14:textId="42505419" w:rsidR="00D601F1" w:rsidRDefault="00C7626C">
      <w:pPr>
        <w:pStyle w:val="BodyText"/>
      </w:pPr>
      <w:r>
        <w:rPr>
          <w:u w:val="single"/>
        </w:rPr>
        <w:t>Tenant Satisfaction Surveys - Capital Works</w:t>
      </w:r>
    </w:p>
    <w:p w14:paraId="13B168C1" w14:textId="6FE01A22" w:rsidR="00D601F1" w:rsidRDefault="00C7626C">
      <w:pPr>
        <w:pStyle w:val="BodyText"/>
      </w:pPr>
      <w:r>
        <w:t>There is an almost 100% survey return due to the Clerk of Works and Project Officer completing the surveys with the tenants when they attend to sign off the works.</w:t>
      </w:r>
    </w:p>
    <w:p w14:paraId="3310ADF0" w14:textId="3DAE0FA2" w:rsidR="00D601F1" w:rsidRDefault="00C7626C">
      <w:pPr>
        <w:pStyle w:val="BodyText"/>
      </w:pPr>
      <w:r>
        <w:t>The survey results are very good.</w:t>
      </w:r>
    </w:p>
    <w:p w14:paraId="42E80500" w14:textId="4F536F44" w:rsidR="00D601F1" w:rsidRDefault="00C7626C">
      <w:pPr>
        <w:pStyle w:val="BodyText"/>
      </w:pPr>
      <w:r>
        <w:t>GR advised that the latest newsletter is currently at the printers and there will be some comments on there from satisfaction surveys to give context on how happy tenants are with the works.</w:t>
      </w:r>
    </w:p>
    <w:p w14:paraId="5A14AD29" w14:textId="77777777" w:rsidR="00D601F1" w:rsidRDefault="00C7626C">
      <w:pPr>
        <w:pStyle w:val="Heading2"/>
      </w:pPr>
      <w:r>
        <w:t>5.0 Housing Management Report</w:t>
      </w:r>
    </w:p>
    <w:p w14:paraId="6643E7C4" w14:textId="77777777" w:rsidR="00D601F1" w:rsidRDefault="00C7626C">
      <w:pPr>
        <w:pStyle w:val="BodyText"/>
      </w:pPr>
      <w:r>
        <w:t>Purpose - For Approval</w:t>
      </w:r>
    </w:p>
    <w:p w14:paraId="561F3D4B" w14:textId="77777777" w:rsidR="00D601F1" w:rsidRDefault="00D601F1">
      <w:pPr>
        <w:pStyle w:val="HorizontalLine"/>
      </w:pPr>
    </w:p>
    <w:p w14:paraId="077F4017" w14:textId="77777777" w:rsidR="00D601F1" w:rsidRDefault="00C7626C">
      <w:pPr>
        <w:pStyle w:val="Heading4"/>
        <w:rPr>
          <w:b w:val="0"/>
        </w:rPr>
      </w:pPr>
      <w:r>
        <w:t>Minute</w:t>
      </w:r>
      <w:r>
        <w:rPr>
          <w:b w:val="0"/>
        </w:rPr>
        <w:t xml:space="preserve"> by Kat Kell </w:t>
      </w:r>
    </w:p>
    <w:p w14:paraId="69781C25" w14:textId="314B9F21" w:rsidR="00D601F1" w:rsidRDefault="00C7626C">
      <w:pPr>
        <w:pStyle w:val="BodyText"/>
      </w:pPr>
      <w:r>
        <w:t>GM presented the Housing Management Report.</w:t>
      </w:r>
    </w:p>
    <w:p w14:paraId="0FC07AA9" w14:textId="0B8A8DD2" w:rsidR="00D601F1" w:rsidRPr="00C7626C" w:rsidRDefault="00C7626C">
      <w:pPr>
        <w:pStyle w:val="BodyText"/>
        <w:rPr>
          <w:u w:val="single"/>
        </w:rPr>
      </w:pPr>
      <w:r w:rsidRPr="00C7626C">
        <w:rPr>
          <w:u w:val="single"/>
        </w:rPr>
        <w:t xml:space="preserve">Anti Social </w:t>
      </w:r>
      <w:proofErr w:type="spellStart"/>
      <w:r w:rsidRPr="00C7626C">
        <w:rPr>
          <w:u w:val="single"/>
        </w:rPr>
        <w:t>Behaviour</w:t>
      </w:r>
      <w:proofErr w:type="spellEnd"/>
    </w:p>
    <w:p w14:paraId="1EC02A65" w14:textId="5FB5543A" w:rsidR="00D601F1" w:rsidRDefault="00C7626C">
      <w:pPr>
        <w:pStyle w:val="BodyText"/>
      </w:pPr>
      <w:r>
        <w:t>The Association is sometimes waiting longer than expected for the result of court actions. In one case the Solicitor is having difficulty in procuring the copy of extract decree. This was an incident which happened near the tenant's home and because the perpetrator was a visitor to the tenant the Court isn't keen to provide documentation due to data protection.</w:t>
      </w:r>
    </w:p>
    <w:p w14:paraId="74CAA242" w14:textId="3CF6650A" w:rsidR="00D601F1" w:rsidRDefault="00C7626C">
      <w:pPr>
        <w:pStyle w:val="BodyText"/>
      </w:pPr>
      <w:r>
        <w:t>There is no significant increase in ASB, some cases have closed and some cases have been added.</w:t>
      </w:r>
    </w:p>
    <w:p w14:paraId="00B97604" w14:textId="48F8CCEC" w:rsidR="00D601F1" w:rsidRDefault="00C7626C">
      <w:pPr>
        <w:pStyle w:val="BodyText"/>
      </w:pPr>
      <w:r>
        <w:t xml:space="preserve">One tenant was evicted and there is a proof for another case to be heard at Cout in July. The tenant has defended the action and some </w:t>
      </w:r>
      <w:proofErr w:type="spellStart"/>
      <w:r>
        <w:t>neighbours</w:t>
      </w:r>
      <w:proofErr w:type="spellEnd"/>
      <w:r>
        <w:t xml:space="preserve"> may be called as witnesses.</w:t>
      </w:r>
    </w:p>
    <w:p w14:paraId="6D3CFE55" w14:textId="24EFD77D" w:rsidR="00D601F1" w:rsidRDefault="00C7626C">
      <w:pPr>
        <w:pStyle w:val="BodyText"/>
      </w:pPr>
      <w:r>
        <w:t>There is one ASB hot spot, 7 complaints within the Quarter relate to the case which is at court in July.</w:t>
      </w:r>
    </w:p>
    <w:p w14:paraId="1414CC0D" w14:textId="717A3C00" w:rsidR="00D601F1" w:rsidRDefault="00C7626C">
      <w:pPr>
        <w:pStyle w:val="BodyText"/>
      </w:pPr>
      <w:r w:rsidRPr="00C7626C">
        <w:rPr>
          <w:u w:val="single"/>
        </w:rPr>
        <w:t>ASB Tenant Satisfaction Surveys</w:t>
      </w:r>
    </w:p>
    <w:p w14:paraId="7056C08C" w14:textId="5265A10B" w:rsidR="00D601F1" w:rsidRDefault="00C7626C">
      <w:pPr>
        <w:pStyle w:val="BodyText"/>
      </w:pPr>
      <w:r>
        <w:t>The Association provides different methods for tenants to return the surveys, including electronic and mail, however there is still a poor return on these. From 59 sent out, the Association received 3 returns.</w:t>
      </w:r>
    </w:p>
    <w:p w14:paraId="017AA715" w14:textId="504AD4A1" w:rsidR="00D601F1" w:rsidRDefault="00C7626C">
      <w:pPr>
        <w:pStyle w:val="BodyText"/>
      </w:pPr>
      <w:r w:rsidRPr="00C7626C">
        <w:rPr>
          <w:u w:val="single"/>
        </w:rPr>
        <w:t>Estate Management</w:t>
      </w:r>
    </w:p>
    <w:p w14:paraId="17538BFF" w14:textId="76F01244" w:rsidR="00D601F1" w:rsidRDefault="00C7626C">
      <w:pPr>
        <w:pStyle w:val="BodyText"/>
      </w:pPr>
      <w:r>
        <w:t>There has been a 37% increase in complaints received compared to last year. The biggest increase is in regards to bins and rubbish. The Association has some blocks of flats where there are 14 households sharing the same bins. Tenants are sometimes putting their rubbish in the wrong bins, overfilling bins and leaving bags of rubbish next to them which is then scattered by birds and other wildlife.</w:t>
      </w:r>
    </w:p>
    <w:p w14:paraId="40497AC6" w14:textId="5F0BC73B" w:rsidR="00D601F1" w:rsidRDefault="00C7626C">
      <w:pPr>
        <w:pStyle w:val="BodyText"/>
      </w:pPr>
      <w:r>
        <w:t xml:space="preserve">CI raised an issue with parking near and around the Association's office in Dundee. Tenants are parking commercial vans and other vehicles in bays and on corners where the visibility is therefore reduced for other road users. </w:t>
      </w:r>
    </w:p>
    <w:p w14:paraId="08347135" w14:textId="4C792D37" w:rsidR="00D601F1" w:rsidRDefault="00C7626C">
      <w:pPr>
        <w:pStyle w:val="BodyText"/>
      </w:pPr>
      <w:r>
        <w:t>GM advised that the Association has contacted DCC about this and their response was that the parking is creating a traffic calming measure and they won't take action on this.</w:t>
      </w:r>
    </w:p>
    <w:p w14:paraId="7A57DC11" w14:textId="4A090D7B" w:rsidR="00D601F1" w:rsidRDefault="00C7626C">
      <w:pPr>
        <w:pStyle w:val="BodyText"/>
      </w:pPr>
      <w:r>
        <w:t>Hot spot for Estate Management complaints is in the same area where the Association is taking the court action against a tenant.</w:t>
      </w:r>
    </w:p>
    <w:p w14:paraId="4E5B79B6" w14:textId="530F30A0" w:rsidR="00D601F1" w:rsidRDefault="00C7626C">
      <w:pPr>
        <w:pStyle w:val="BodyText"/>
      </w:pPr>
      <w:r>
        <w:t>Estate Management walkabouts commence today and will continue over the next few months. These help to inform the Association on how to spend the budget going forwards. Staff and tenants can join the walkabouts however the attendance is generally very low.</w:t>
      </w:r>
    </w:p>
    <w:p w14:paraId="411E7CD7" w14:textId="6369497D" w:rsidR="00D601F1" w:rsidRDefault="00C7626C">
      <w:pPr>
        <w:pStyle w:val="BodyText"/>
      </w:pPr>
      <w:r>
        <w:t>An environmental improvement budget of £20,000 has been set aside with a spend map shown in the report per area.</w:t>
      </w:r>
    </w:p>
    <w:p w14:paraId="53F5E30A" w14:textId="6824F386" w:rsidR="00D601F1" w:rsidRDefault="00C7626C">
      <w:pPr>
        <w:pStyle w:val="BodyText"/>
      </w:pPr>
      <w:r w:rsidRPr="00C7626C">
        <w:rPr>
          <w:u w:val="single"/>
        </w:rPr>
        <w:t>Estate Management Satisfaction Surveys</w:t>
      </w:r>
    </w:p>
    <w:p w14:paraId="62CF9C84" w14:textId="45BDCA37" w:rsidR="00D601F1" w:rsidRDefault="00C7626C">
      <w:pPr>
        <w:pStyle w:val="BodyText"/>
      </w:pPr>
      <w:r>
        <w:t>The Association receive slightly more completed surveys for Estate Management as for ASB.</w:t>
      </w:r>
    </w:p>
    <w:p w14:paraId="0D8F111E" w14:textId="37B5B23F" w:rsidR="00D601F1" w:rsidRDefault="00C7626C">
      <w:pPr>
        <w:pStyle w:val="BodyText"/>
      </w:pPr>
      <w:r w:rsidRPr="00C7626C">
        <w:rPr>
          <w:u w:val="single"/>
        </w:rPr>
        <w:lastRenderedPageBreak/>
        <w:t>Allocations</w:t>
      </w:r>
    </w:p>
    <w:p w14:paraId="750330E0" w14:textId="1A176B4B" w:rsidR="00D601F1" w:rsidRDefault="00C7626C">
      <w:pPr>
        <w:pStyle w:val="BodyText"/>
      </w:pPr>
      <w:r>
        <w:t>There has been no significant change in the number of allocations. The Association allocated 125 properties up to 31st March 2025 compared to 129 for the previous year.</w:t>
      </w:r>
    </w:p>
    <w:p w14:paraId="6DC3C51A" w14:textId="311786DC" w:rsidR="00D601F1" w:rsidRDefault="00C7626C">
      <w:pPr>
        <w:pStyle w:val="BodyText"/>
      </w:pPr>
      <w:r>
        <w:t>The Association received 1,583 Section 5 referrals and of these 43 were housed.</w:t>
      </w:r>
    </w:p>
    <w:p w14:paraId="1FBEE60F" w14:textId="2A83DE98" w:rsidR="00D601F1" w:rsidRDefault="00C7626C">
      <w:pPr>
        <w:pStyle w:val="BodyText"/>
      </w:pPr>
      <w:r>
        <w:t>The reporting of the split between "General Needs" and "Supported Housing" will be removed from the next report as this is no longer an ARC indicator.</w:t>
      </w:r>
    </w:p>
    <w:p w14:paraId="1F126C13" w14:textId="7B928A27" w:rsidR="00D601F1" w:rsidRDefault="00C7626C">
      <w:pPr>
        <w:pStyle w:val="BodyText"/>
      </w:pPr>
      <w:r>
        <w:t>There were no Management transfers this Quarter.</w:t>
      </w:r>
    </w:p>
    <w:p w14:paraId="515A474E" w14:textId="0F10FCDB" w:rsidR="00D601F1" w:rsidRDefault="00C7626C">
      <w:pPr>
        <w:pStyle w:val="BodyText"/>
      </w:pPr>
      <w:r w:rsidRPr="00C7626C">
        <w:rPr>
          <w:u w:val="single"/>
        </w:rPr>
        <w:t>Choice Based Lettings</w:t>
      </w:r>
    </w:p>
    <w:p w14:paraId="1A75469A" w14:textId="58EB0F92" w:rsidR="00D601F1" w:rsidRDefault="00C7626C">
      <w:pPr>
        <w:pStyle w:val="BodyText"/>
      </w:pPr>
      <w:r>
        <w:t>71 of the allocations were to those with a Gold pass.</w:t>
      </w:r>
    </w:p>
    <w:p w14:paraId="5FBDCFFC" w14:textId="5DD53E9E" w:rsidR="00D601F1" w:rsidRDefault="00C7626C">
      <w:pPr>
        <w:pStyle w:val="BodyText"/>
      </w:pPr>
      <w:r>
        <w:t>The number of registrations of applicants at the end of Q3 was 4733.</w:t>
      </w:r>
    </w:p>
    <w:p w14:paraId="41A994FA" w14:textId="06EDE120" w:rsidR="00D601F1" w:rsidRDefault="00C7626C">
      <w:pPr>
        <w:pStyle w:val="BodyText"/>
      </w:pPr>
      <w:r>
        <w:t xml:space="preserve">GR highlighted that this amount of applicants would be unsustainable on the old system, however the Association is managing this with 1 staff member in addition to CSAs. </w:t>
      </w:r>
    </w:p>
    <w:p w14:paraId="21DB9BE1" w14:textId="5B3EC207" w:rsidR="00D601F1" w:rsidRDefault="00C7626C">
      <w:pPr>
        <w:pStyle w:val="BodyText"/>
      </w:pPr>
      <w:r>
        <w:t xml:space="preserve">GR explained that the Associations' registrations when shown on a graph would be pyramid shaped, with the most number of applicants at the bottom of the pyramid being those with no priority pass, the next layer of the pyramid would be those with Bronze passes, one up would be those with Silver passes and the smallest and highest part of the pyramid would be those applicants with a Gold pass. </w:t>
      </w:r>
    </w:p>
    <w:p w14:paraId="3ADD9F95" w14:textId="1AB005DB" w:rsidR="00D601F1" w:rsidRDefault="00C7626C">
      <w:pPr>
        <w:pStyle w:val="BodyText"/>
      </w:pPr>
      <w:r>
        <w:t>GR agreed to have an example of this available at the next meeting.</w:t>
      </w:r>
    </w:p>
    <w:p w14:paraId="2898E562" w14:textId="5EF7DC1F" w:rsidR="00D601F1" w:rsidRDefault="00C7626C">
      <w:pPr>
        <w:pStyle w:val="BodyText"/>
      </w:pPr>
      <w:r>
        <w:t>The Association is very busy currently as there are 3 new sites expected back. 30 properties are expected to be ready on the same day. Once an advert closes the shortlists usually take around a week to work through but due to the numbers currently it is likely to take longer. This also creates more contacts as after a week applicants tend to start calling in for updates. New builds also usually mean that applicants will submit changes of circumstances, sometimes in order to qualify for the new housing size and type. The Association allows 6 working days to complete changes of circumstance which means these won't be updated in time for an applicant to unfairly qualify.</w:t>
      </w:r>
    </w:p>
    <w:p w14:paraId="264F35B3" w14:textId="02E68AA0" w:rsidR="00D601F1" w:rsidRDefault="00C7626C">
      <w:pPr>
        <w:pStyle w:val="BodyText"/>
      </w:pPr>
      <w:r w:rsidRPr="00C7626C">
        <w:rPr>
          <w:u w:val="single"/>
        </w:rPr>
        <w:t>Refusals</w:t>
      </w:r>
    </w:p>
    <w:p w14:paraId="7254F324" w14:textId="1274F663" w:rsidR="00D601F1" w:rsidRDefault="00C7626C">
      <w:pPr>
        <w:pStyle w:val="BodyText"/>
      </w:pPr>
      <w:r>
        <w:t>These continue to be very low.</w:t>
      </w:r>
    </w:p>
    <w:p w14:paraId="736588C4" w14:textId="64DA72C0" w:rsidR="00D601F1" w:rsidRDefault="00C7626C">
      <w:pPr>
        <w:pStyle w:val="BodyText"/>
      </w:pPr>
      <w:r w:rsidRPr="00C7626C">
        <w:rPr>
          <w:u w:val="single"/>
        </w:rPr>
        <w:t>Suspensions</w:t>
      </w:r>
    </w:p>
    <w:p w14:paraId="4C13CE98" w14:textId="368C6A14" w:rsidR="00D601F1" w:rsidRDefault="00C7626C">
      <w:pPr>
        <w:pStyle w:val="BodyText"/>
      </w:pPr>
      <w:r>
        <w:t>There are 130 suspended applications with the main reason for suspension being rent arrears.</w:t>
      </w:r>
    </w:p>
    <w:p w14:paraId="4DA8EAB3" w14:textId="769E4423" w:rsidR="00D601F1" w:rsidRDefault="00C7626C">
      <w:pPr>
        <w:pStyle w:val="BodyText"/>
      </w:pPr>
      <w:r w:rsidRPr="00C7626C">
        <w:rPr>
          <w:u w:val="single"/>
        </w:rPr>
        <w:t>New Tenants Visit, Feedback &amp; Monitoring</w:t>
      </w:r>
    </w:p>
    <w:p w14:paraId="1F64B920" w14:textId="2FD1219A" w:rsidR="00D601F1" w:rsidRDefault="00C7626C">
      <w:pPr>
        <w:pStyle w:val="BodyText"/>
      </w:pPr>
      <w:r>
        <w:t>109% of new tenant visits were completed in Q4, this figure is higher because some visits in Q4 were completed for new tenancies which started in Q3.</w:t>
      </w:r>
    </w:p>
    <w:p w14:paraId="168511DD" w14:textId="7BE9D55E" w:rsidR="00D601F1" w:rsidRDefault="00C7626C">
      <w:pPr>
        <w:pStyle w:val="BodyText"/>
      </w:pPr>
      <w:r>
        <w:t>Board commended the good work of the Association on raising these numbers from previous reporting.</w:t>
      </w:r>
    </w:p>
    <w:p w14:paraId="6703E0A9" w14:textId="5B31E1ED" w:rsidR="00D601F1" w:rsidRDefault="00C7626C">
      <w:pPr>
        <w:pStyle w:val="BodyText"/>
      </w:pPr>
      <w:r w:rsidRPr="00C7626C">
        <w:rPr>
          <w:u w:val="single"/>
        </w:rPr>
        <w:t>Void Report</w:t>
      </w:r>
    </w:p>
    <w:p w14:paraId="02717870" w14:textId="60897139" w:rsidR="00D601F1" w:rsidRDefault="00C7626C">
      <w:pPr>
        <w:pStyle w:val="BodyText"/>
      </w:pPr>
      <w:r>
        <w:lastRenderedPageBreak/>
        <w:t>The average days to let for Q4 increased slightly to 21.2 days, an increase of 1.12 against the previous Q.</w:t>
      </w:r>
    </w:p>
    <w:p w14:paraId="0BF7B6EC" w14:textId="39E55A2F" w:rsidR="00D601F1" w:rsidRDefault="00C7626C">
      <w:pPr>
        <w:pStyle w:val="BodyText"/>
      </w:pPr>
      <w:r>
        <w:t>Voids account for 0.29% of rent loss as at 31st March 2025.</w:t>
      </w:r>
    </w:p>
    <w:p w14:paraId="2E0FA640" w14:textId="20CECB6F" w:rsidR="00D601F1" w:rsidRDefault="00C7626C">
      <w:pPr>
        <w:pStyle w:val="BodyText"/>
      </w:pPr>
      <w:r w:rsidRPr="00C7626C">
        <w:rPr>
          <w:u w:val="single"/>
        </w:rPr>
        <w:t>Tenant Satisfaction at end of Tenancy</w:t>
      </w:r>
    </w:p>
    <w:p w14:paraId="5493380A" w14:textId="020A17EE" w:rsidR="00D601F1" w:rsidRDefault="00C7626C">
      <w:pPr>
        <w:pStyle w:val="BodyText"/>
      </w:pPr>
      <w:r>
        <w:t>The Association have received a 20% response rate to termination surveys sent out.</w:t>
      </w:r>
    </w:p>
    <w:p w14:paraId="74823233" w14:textId="3D003CBB" w:rsidR="00D601F1" w:rsidRDefault="00C7626C">
      <w:pPr>
        <w:pStyle w:val="BodyText"/>
      </w:pPr>
      <w:r w:rsidRPr="00C7626C">
        <w:rPr>
          <w:u w:val="single"/>
        </w:rPr>
        <w:t>Tenancy Sustainment</w:t>
      </w:r>
    </w:p>
    <w:p w14:paraId="65D3B3C1" w14:textId="2A8C059F" w:rsidR="00D601F1" w:rsidRDefault="00C7626C">
      <w:pPr>
        <w:pStyle w:val="BodyText"/>
      </w:pPr>
      <w:r>
        <w:t>There has been a 4.6% decrease in tenancy sustainment at 31st March 2025 against the previous financial year.</w:t>
      </w:r>
    </w:p>
    <w:p w14:paraId="7BDFF16F" w14:textId="603BFE39" w:rsidR="00D601F1" w:rsidRDefault="00C7626C">
      <w:pPr>
        <w:pStyle w:val="BodyText"/>
      </w:pPr>
      <w:r>
        <w:t xml:space="preserve">HF requested that the charts and targets shown in the report be changed to have white text when the background is a darker </w:t>
      </w:r>
      <w:proofErr w:type="spellStart"/>
      <w:r>
        <w:t>colour</w:t>
      </w:r>
      <w:proofErr w:type="spellEnd"/>
      <w:r>
        <w:t>. GM agreed to this.</w:t>
      </w:r>
    </w:p>
    <w:p w14:paraId="400B92BA" w14:textId="57E39FD7" w:rsidR="00D601F1" w:rsidRDefault="00C7626C">
      <w:pPr>
        <w:pStyle w:val="BodyText"/>
      </w:pPr>
      <w:r>
        <w:t>Board commended the Association's commitment to sustaining tenancies.</w:t>
      </w:r>
    </w:p>
    <w:p w14:paraId="44F8936E" w14:textId="28AF68E2" w:rsidR="00D601F1" w:rsidRDefault="00C7626C">
      <w:pPr>
        <w:pStyle w:val="BodyText"/>
      </w:pPr>
      <w:r w:rsidRPr="00C7626C">
        <w:rPr>
          <w:u w:val="single"/>
        </w:rPr>
        <w:t>Abandonments</w:t>
      </w:r>
    </w:p>
    <w:p w14:paraId="28DEADBD" w14:textId="6529D11E" w:rsidR="00D601F1" w:rsidRDefault="00C7626C">
      <w:pPr>
        <w:pStyle w:val="BodyText"/>
      </w:pPr>
      <w:r>
        <w:t>There was 1 abandonment for financial year 2024-2025.</w:t>
      </w:r>
    </w:p>
    <w:p w14:paraId="253470C9" w14:textId="2EC89AB7" w:rsidR="00D601F1" w:rsidRDefault="00C7626C">
      <w:pPr>
        <w:pStyle w:val="BodyText"/>
      </w:pPr>
      <w:r w:rsidRPr="00C7626C">
        <w:rPr>
          <w:u w:val="single"/>
        </w:rPr>
        <w:t>Current Tenant Arrears</w:t>
      </w:r>
    </w:p>
    <w:p w14:paraId="558A5EB6" w14:textId="120A7364" w:rsidR="00D601F1" w:rsidRDefault="00C7626C">
      <w:pPr>
        <w:pStyle w:val="BodyText"/>
      </w:pPr>
      <w:r>
        <w:t>As at 31st March 2025 the Associations' rent arrears has reduced to 1.44% of the total rental charge.</w:t>
      </w:r>
    </w:p>
    <w:p w14:paraId="611AD1A8" w14:textId="2C43DA48" w:rsidR="00D601F1" w:rsidRDefault="00C7626C">
      <w:pPr>
        <w:pStyle w:val="BodyText"/>
      </w:pPr>
      <w:r>
        <w:t>Board praised the work of staff in bring this figure down.</w:t>
      </w:r>
    </w:p>
    <w:p w14:paraId="18206DF6" w14:textId="30DED651" w:rsidR="00D601F1" w:rsidRDefault="00C7626C">
      <w:pPr>
        <w:pStyle w:val="BodyText"/>
      </w:pPr>
      <w:r>
        <w:t>The overall number of arrears cases has also decreased by 82 against the previous Quarter.</w:t>
      </w:r>
    </w:p>
    <w:p w14:paraId="2F272799" w14:textId="77777777" w:rsidR="00D601F1" w:rsidRPr="00C7626C" w:rsidRDefault="00C7626C">
      <w:pPr>
        <w:pStyle w:val="BodyText"/>
        <w:rPr>
          <w:u w:val="single"/>
        </w:rPr>
      </w:pPr>
      <w:r w:rsidRPr="00C7626C">
        <w:rPr>
          <w:u w:val="single"/>
        </w:rPr>
        <w:t>Housing Benefit and Universal Credit</w:t>
      </w:r>
    </w:p>
    <w:p w14:paraId="14B866BD" w14:textId="6FE60E40" w:rsidR="00D601F1" w:rsidRDefault="00C7626C">
      <w:pPr>
        <w:pStyle w:val="BodyText"/>
      </w:pPr>
      <w:r>
        <w:t>DWP is introducing new rules for deductions. Currently rent arrears are a priority debt and if the tenant with arrears is not working and has no benefit advance to pay back then the Association can apply for a deduction to be taken and paid directly to the Association for the arrears. There is a rule change which means Child Support payments will be increased to being a priority above rent arrears. Until the new rules are implemented the Association can't determine the effects.</w:t>
      </w:r>
    </w:p>
    <w:p w14:paraId="142C7AC8" w14:textId="47A010B6" w:rsidR="00D601F1" w:rsidRDefault="00C7626C">
      <w:pPr>
        <w:pStyle w:val="BodyText"/>
      </w:pPr>
      <w:r w:rsidRPr="00C7626C">
        <w:rPr>
          <w:u w:val="single"/>
        </w:rPr>
        <w:t>Serious Arrears Causing Concerns</w:t>
      </w:r>
    </w:p>
    <w:p w14:paraId="063A0BF0" w14:textId="213D8ACC" w:rsidR="00D601F1" w:rsidRDefault="00C7626C">
      <w:pPr>
        <w:pStyle w:val="BodyText"/>
      </w:pPr>
      <w:r>
        <w:t>No issues noted.</w:t>
      </w:r>
    </w:p>
    <w:p w14:paraId="7BE8A37A" w14:textId="77777777" w:rsidR="00D601F1" w:rsidRPr="00C7626C" w:rsidRDefault="00C7626C">
      <w:pPr>
        <w:pStyle w:val="BodyText"/>
        <w:rPr>
          <w:u w:val="single"/>
        </w:rPr>
      </w:pPr>
      <w:r w:rsidRPr="00C7626C">
        <w:rPr>
          <w:u w:val="single"/>
        </w:rPr>
        <w:t>Financial Inclusion Team &amp; Energy Advice</w:t>
      </w:r>
    </w:p>
    <w:p w14:paraId="054CF322" w14:textId="7B29B509" w:rsidR="00D601F1" w:rsidRDefault="00C7626C">
      <w:pPr>
        <w:pStyle w:val="BodyText"/>
      </w:pPr>
      <w:r>
        <w:t>FIT received 236 new referrals in the last Quarter.</w:t>
      </w:r>
    </w:p>
    <w:p w14:paraId="589777B5" w14:textId="105C0870" w:rsidR="00D601F1" w:rsidRDefault="00C7626C">
      <w:pPr>
        <w:pStyle w:val="BodyText"/>
      </w:pPr>
      <w:r>
        <w:t>Board commended the work of FIT and appreciated the case studies being included in the report.</w:t>
      </w:r>
    </w:p>
    <w:p w14:paraId="130775A7" w14:textId="41959342" w:rsidR="00D601F1" w:rsidRDefault="00C7626C">
      <w:pPr>
        <w:pStyle w:val="BodyText"/>
      </w:pPr>
      <w:r>
        <w:t xml:space="preserve">The Associations Energy Advisor has been assisting tenants with the upcoming RTS removal, helping to arrange appointments for meter replacements as those with RTS will no longer work when this is switched off. This has been difficult in some of the rural areas where the energy companies have not been helpful in issuing appointments. </w:t>
      </w:r>
    </w:p>
    <w:p w14:paraId="4E768DEC" w14:textId="15A681F6" w:rsidR="00D601F1" w:rsidRDefault="00C7626C">
      <w:pPr>
        <w:pStyle w:val="BodyText"/>
      </w:pPr>
      <w:r w:rsidRPr="00C7626C">
        <w:rPr>
          <w:u w:val="single"/>
        </w:rPr>
        <w:lastRenderedPageBreak/>
        <w:t>Tenant Participation</w:t>
      </w:r>
    </w:p>
    <w:p w14:paraId="7AD2E87B" w14:textId="15E0E65A" w:rsidR="00D601F1" w:rsidRDefault="00C7626C">
      <w:pPr>
        <w:pStyle w:val="BodyText"/>
      </w:pPr>
      <w:r>
        <w:t>TP Team continue to work hard to increase participation.</w:t>
      </w:r>
    </w:p>
    <w:p w14:paraId="5C5539A4" w14:textId="166FA2D3" w:rsidR="00D601F1" w:rsidRDefault="00C7626C">
      <w:pPr>
        <w:pStyle w:val="BodyText"/>
      </w:pPr>
      <w:r>
        <w:t>SS queried if the Association have been successful in funding to create the Housing Education for Youths Programme (HEY) post.</w:t>
      </w:r>
    </w:p>
    <w:p w14:paraId="7ACD6768" w14:textId="06422137" w:rsidR="00D601F1" w:rsidRDefault="00C7626C">
      <w:pPr>
        <w:pStyle w:val="BodyText"/>
      </w:pPr>
      <w:r>
        <w:t>GR advised that the Association haven't yet been notified of the outcome of the application. GR agreed to contact the local authority to advise them that Board has asked for an outcome.</w:t>
      </w:r>
    </w:p>
    <w:p w14:paraId="096FEB02" w14:textId="58EEF5F5" w:rsidR="00D601F1" w:rsidRDefault="00C7626C">
      <w:pPr>
        <w:pStyle w:val="BodyText"/>
      </w:pPr>
      <w:r>
        <w:t>Board commended the positive report and approved.</w:t>
      </w:r>
    </w:p>
    <w:p w14:paraId="25977216" w14:textId="77777777" w:rsidR="00D601F1" w:rsidRDefault="00C7626C">
      <w:pPr>
        <w:pStyle w:val="Heading2"/>
      </w:pPr>
      <w:r>
        <w:t>6.0 Recharge - Current and Former Accounts Report</w:t>
      </w:r>
    </w:p>
    <w:p w14:paraId="3E007EF9" w14:textId="77777777" w:rsidR="00D601F1" w:rsidRDefault="00C7626C">
      <w:pPr>
        <w:pStyle w:val="BodyText"/>
      </w:pPr>
      <w:r>
        <w:t>Purpose - For Approval</w:t>
      </w:r>
    </w:p>
    <w:p w14:paraId="3413ED26" w14:textId="77777777" w:rsidR="00D601F1" w:rsidRDefault="00D601F1">
      <w:pPr>
        <w:pStyle w:val="HorizontalLine"/>
      </w:pPr>
    </w:p>
    <w:p w14:paraId="7B7DAAB6" w14:textId="77777777" w:rsidR="00D601F1" w:rsidRDefault="00C7626C">
      <w:pPr>
        <w:pStyle w:val="Heading4"/>
        <w:rPr>
          <w:b w:val="0"/>
        </w:rPr>
      </w:pPr>
      <w:r>
        <w:t>Minute</w:t>
      </w:r>
      <w:r>
        <w:rPr>
          <w:b w:val="0"/>
        </w:rPr>
        <w:t xml:space="preserve"> by Kat Kell </w:t>
      </w:r>
    </w:p>
    <w:p w14:paraId="63699B1E" w14:textId="7437F61E" w:rsidR="00D601F1" w:rsidRDefault="00C7626C">
      <w:pPr>
        <w:pStyle w:val="BodyText"/>
      </w:pPr>
      <w:r>
        <w:t>No issues noted</w:t>
      </w:r>
    </w:p>
    <w:p w14:paraId="6570AB2F" w14:textId="77777777" w:rsidR="00D601F1" w:rsidRDefault="00C7626C">
      <w:pPr>
        <w:pStyle w:val="Heading2"/>
      </w:pPr>
      <w:r>
        <w:t>7.0 Former Tenants Report</w:t>
      </w:r>
    </w:p>
    <w:p w14:paraId="2E642063" w14:textId="77777777" w:rsidR="00D601F1" w:rsidRDefault="00C7626C">
      <w:pPr>
        <w:pStyle w:val="BodyText"/>
      </w:pPr>
      <w:r>
        <w:t>Purpose - For Approval</w:t>
      </w:r>
    </w:p>
    <w:p w14:paraId="523B4889" w14:textId="77777777" w:rsidR="00D601F1" w:rsidRDefault="00D601F1">
      <w:pPr>
        <w:pStyle w:val="HorizontalLine"/>
      </w:pPr>
    </w:p>
    <w:p w14:paraId="475A900D" w14:textId="77777777" w:rsidR="00D601F1" w:rsidRDefault="00C7626C">
      <w:pPr>
        <w:pStyle w:val="Heading4"/>
        <w:rPr>
          <w:b w:val="0"/>
        </w:rPr>
      </w:pPr>
      <w:r>
        <w:t>Minute</w:t>
      </w:r>
      <w:r>
        <w:rPr>
          <w:b w:val="0"/>
        </w:rPr>
        <w:t xml:space="preserve"> by Kat Kell </w:t>
      </w:r>
    </w:p>
    <w:p w14:paraId="4DAABD29" w14:textId="1FBBE3C2" w:rsidR="00D601F1" w:rsidRDefault="00C7626C">
      <w:pPr>
        <w:pStyle w:val="BodyText"/>
      </w:pPr>
      <w:r>
        <w:t>No issues noted</w:t>
      </w:r>
    </w:p>
    <w:p w14:paraId="2A27A4BD" w14:textId="77777777" w:rsidR="00D601F1" w:rsidRDefault="00C7626C">
      <w:pPr>
        <w:pStyle w:val="Heading2"/>
      </w:pPr>
      <w:r>
        <w:t>8.0 All Owners Arrears Report</w:t>
      </w:r>
    </w:p>
    <w:p w14:paraId="4DE7AE24" w14:textId="77777777" w:rsidR="00D601F1" w:rsidRDefault="00C7626C">
      <w:pPr>
        <w:pStyle w:val="BodyText"/>
      </w:pPr>
      <w:r>
        <w:t>Purpose - For Approval</w:t>
      </w:r>
    </w:p>
    <w:p w14:paraId="4C107FDB" w14:textId="77777777" w:rsidR="00D601F1" w:rsidRDefault="00D601F1">
      <w:pPr>
        <w:pStyle w:val="HorizontalLine"/>
      </w:pPr>
    </w:p>
    <w:p w14:paraId="3005DA2A" w14:textId="77777777" w:rsidR="00D601F1" w:rsidRDefault="00C7626C">
      <w:pPr>
        <w:pStyle w:val="Heading4"/>
        <w:rPr>
          <w:b w:val="0"/>
        </w:rPr>
      </w:pPr>
      <w:r>
        <w:t>Minute</w:t>
      </w:r>
      <w:r>
        <w:rPr>
          <w:b w:val="0"/>
        </w:rPr>
        <w:t xml:space="preserve"> by Kat Kell </w:t>
      </w:r>
    </w:p>
    <w:p w14:paraId="710DD9CB" w14:textId="44DB00B8" w:rsidR="00D601F1" w:rsidRDefault="00C7626C">
      <w:pPr>
        <w:pStyle w:val="BodyText"/>
      </w:pPr>
      <w:r>
        <w:t>There were 20 changes of ownership for the financial year 2024 ??" 2025. This is not unusual. Sometimes the Association have to remind Solicitors that they have to notify us if a property changes ownership.</w:t>
      </w:r>
    </w:p>
    <w:p w14:paraId="07ADF2C2" w14:textId="0CF7AC5D" w:rsidR="00D601F1" w:rsidRDefault="00C7626C" w:rsidP="00922A77">
      <w:pPr>
        <w:pStyle w:val="BodyText"/>
      </w:pPr>
      <w:r>
        <w:t>No issues noted.</w:t>
      </w:r>
    </w:p>
    <w:p w14:paraId="2BB3EE04" w14:textId="77777777" w:rsidR="00D601F1" w:rsidRDefault="00C7626C">
      <w:pPr>
        <w:pStyle w:val="Heading2"/>
      </w:pPr>
      <w:r>
        <w:t>9.0 Call Performance Report</w:t>
      </w:r>
    </w:p>
    <w:p w14:paraId="30BED656" w14:textId="77777777" w:rsidR="00D601F1" w:rsidRDefault="00D601F1">
      <w:pPr>
        <w:pStyle w:val="HorizontalLine"/>
      </w:pPr>
    </w:p>
    <w:p w14:paraId="243174A4" w14:textId="77777777" w:rsidR="00D601F1" w:rsidRDefault="00C7626C">
      <w:pPr>
        <w:pStyle w:val="Heading4"/>
        <w:rPr>
          <w:b w:val="0"/>
        </w:rPr>
      </w:pPr>
      <w:r>
        <w:t>Minute</w:t>
      </w:r>
      <w:r>
        <w:rPr>
          <w:b w:val="0"/>
        </w:rPr>
        <w:t xml:space="preserve"> by Kat Kell </w:t>
      </w:r>
    </w:p>
    <w:p w14:paraId="05F91994" w14:textId="52F3AC88" w:rsidR="00D601F1" w:rsidRDefault="00C7626C">
      <w:pPr>
        <w:pStyle w:val="BodyText"/>
      </w:pPr>
      <w:r>
        <w:t xml:space="preserve">Board found this report interesting and recommended it be included twice a year at Service Delivery Meetings. As it grows they would like to see some </w:t>
      </w:r>
      <w:proofErr w:type="spellStart"/>
      <w:r>
        <w:t>futher</w:t>
      </w:r>
      <w:proofErr w:type="spellEnd"/>
      <w:r>
        <w:t xml:space="preserve"> narrative and trends shown.</w:t>
      </w:r>
    </w:p>
    <w:p w14:paraId="4056E442" w14:textId="77777777" w:rsidR="00D601F1" w:rsidRDefault="00C7626C">
      <w:pPr>
        <w:pStyle w:val="Heading2"/>
      </w:pPr>
      <w:r>
        <w:t>10.0 Housing Management Workplan</w:t>
      </w:r>
    </w:p>
    <w:p w14:paraId="607F993B" w14:textId="77777777" w:rsidR="00D601F1" w:rsidRDefault="00C7626C">
      <w:pPr>
        <w:pStyle w:val="BodyText"/>
      </w:pPr>
      <w:r>
        <w:t>Purpose - For Noting</w:t>
      </w:r>
    </w:p>
    <w:p w14:paraId="1A2663CC" w14:textId="77777777" w:rsidR="00D601F1" w:rsidRDefault="00D601F1">
      <w:pPr>
        <w:pStyle w:val="HorizontalLine"/>
      </w:pPr>
    </w:p>
    <w:p w14:paraId="4DCF4A26" w14:textId="77777777" w:rsidR="00D601F1" w:rsidRDefault="00C7626C">
      <w:pPr>
        <w:pStyle w:val="Heading4"/>
        <w:rPr>
          <w:b w:val="0"/>
        </w:rPr>
      </w:pPr>
      <w:r>
        <w:lastRenderedPageBreak/>
        <w:t>Minute</w:t>
      </w:r>
      <w:r>
        <w:rPr>
          <w:b w:val="0"/>
        </w:rPr>
        <w:t xml:space="preserve"> by Kat Kell </w:t>
      </w:r>
    </w:p>
    <w:p w14:paraId="0F254F3C" w14:textId="42A7C059" w:rsidR="00D601F1" w:rsidRDefault="00C7626C">
      <w:pPr>
        <w:pStyle w:val="BodyText"/>
      </w:pPr>
      <w:r>
        <w:t>No issues noted</w:t>
      </w:r>
    </w:p>
    <w:p w14:paraId="255D64F3" w14:textId="77777777" w:rsidR="00D601F1" w:rsidRDefault="00C7626C">
      <w:pPr>
        <w:pStyle w:val="Heading2"/>
      </w:pPr>
      <w:r>
        <w:t>11.0 Asset Management Workplan</w:t>
      </w:r>
    </w:p>
    <w:p w14:paraId="0AF681F1" w14:textId="77777777" w:rsidR="00D601F1" w:rsidRDefault="00C7626C">
      <w:pPr>
        <w:pStyle w:val="BodyText"/>
      </w:pPr>
      <w:r>
        <w:t>Purpose - For Noting</w:t>
      </w:r>
    </w:p>
    <w:p w14:paraId="2DE3AEDA" w14:textId="77777777" w:rsidR="00D601F1" w:rsidRDefault="00D601F1">
      <w:pPr>
        <w:pStyle w:val="HorizontalLine"/>
      </w:pPr>
    </w:p>
    <w:p w14:paraId="12B7B2CC" w14:textId="77777777" w:rsidR="00D601F1" w:rsidRDefault="00C7626C">
      <w:pPr>
        <w:pStyle w:val="Heading4"/>
        <w:rPr>
          <w:b w:val="0"/>
        </w:rPr>
      </w:pPr>
      <w:r>
        <w:t>Minute</w:t>
      </w:r>
      <w:r>
        <w:rPr>
          <w:b w:val="0"/>
        </w:rPr>
        <w:t xml:space="preserve"> by Kat Kell </w:t>
      </w:r>
    </w:p>
    <w:p w14:paraId="03A18BF9" w14:textId="2BB6A265" w:rsidR="00D601F1" w:rsidRDefault="00C7626C">
      <w:pPr>
        <w:pStyle w:val="BodyText"/>
      </w:pPr>
      <w:r>
        <w:t>KL advised that an action was added to the work plan to recruit a Maintenance Operative (MOP).  This post is currently advertised with the advert closing on Friday 16th May 2025 and interviews scheduled for week commencing 2nd June 2025.  Depending on the successful candidate's current notice period, the Association expect MOP to be onboard for the first week in July.</w:t>
      </w:r>
    </w:p>
    <w:p w14:paraId="39181575" w14:textId="2AA4A370" w:rsidR="00D601F1" w:rsidRDefault="00C7626C">
      <w:pPr>
        <w:pStyle w:val="BodyText"/>
      </w:pPr>
      <w:r>
        <w:t>The Association has procured an electric van for the use of MOP.  The Association bought rather than leased the van as the Scottish Government contributed £5000 towards the purchase as part of ongoing green initiatives, and also because the lease companies wanted to credit check board members rather than the Association.  Electric charge points are going to be installed at the Associations' Dundee office.</w:t>
      </w:r>
    </w:p>
    <w:p w14:paraId="3C7E0B22" w14:textId="6C0E3ACB" w:rsidR="00D601F1" w:rsidRDefault="00C7626C">
      <w:pPr>
        <w:pStyle w:val="BodyText"/>
      </w:pPr>
      <w:r>
        <w:t>A Compliance Assistant has been recruited from the CSA Team and will commence in role on 2nd June 2025.</w:t>
      </w:r>
    </w:p>
    <w:p w14:paraId="3FD98DAB" w14:textId="3347C7D7" w:rsidR="00D601F1" w:rsidRDefault="00C7626C">
      <w:pPr>
        <w:pStyle w:val="BodyText"/>
      </w:pPr>
      <w:r>
        <w:t>GR advised that the Association is looking at dates at the moment for the Asset Management Away Day.</w:t>
      </w:r>
    </w:p>
    <w:p w14:paraId="181C9E0F" w14:textId="77777777" w:rsidR="00D601F1" w:rsidRDefault="00C7626C">
      <w:pPr>
        <w:pStyle w:val="Heading2"/>
      </w:pPr>
      <w:r>
        <w:t>11.0 Housing Sex Offenders Policy</w:t>
      </w:r>
    </w:p>
    <w:p w14:paraId="1CE85D20" w14:textId="77777777" w:rsidR="00D601F1" w:rsidRDefault="00C7626C">
      <w:pPr>
        <w:pStyle w:val="BodyText"/>
      </w:pPr>
      <w:r>
        <w:t>Purpose - For Approval</w:t>
      </w:r>
    </w:p>
    <w:p w14:paraId="19494688" w14:textId="77777777" w:rsidR="00D601F1" w:rsidRDefault="00D601F1">
      <w:pPr>
        <w:pStyle w:val="HorizontalLine"/>
      </w:pPr>
    </w:p>
    <w:p w14:paraId="2B2381D6" w14:textId="77777777" w:rsidR="00D601F1" w:rsidRDefault="00C7626C">
      <w:pPr>
        <w:pStyle w:val="Heading4"/>
        <w:rPr>
          <w:b w:val="0"/>
        </w:rPr>
      </w:pPr>
      <w:r>
        <w:t>Minute</w:t>
      </w:r>
      <w:r>
        <w:rPr>
          <w:b w:val="0"/>
        </w:rPr>
        <w:t xml:space="preserve"> by Kat Kell </w:t>
      </w:r>
    </w:p>
    <w:p w14:paraId="751B5FD9" w14:textId="29226B19" w:rsidR="00D601F1" w:rsidRDefault="00C7626C">
      <w:pPr>
        <w:pStyle w:val="BodyText"/>
      </w:pPr>
      <w:r>
        <w:t>The policy aims to cover tenants and staff of the Association to ensure that everyone is treated with dignity and respect. </w:t>
      </w:r>
    </w:p>
    <w:p w14:paraId="3638F72D" w14:textId="77777777" w:rsidR="00D601F1" w:rsidRDefault="00C7626C">
      <w:pPr>
        <w:pStyle w:val="BodyText"/>
      </w:pPr>
      <w:r>
        <w:t>GM advised that we don't have significant numbers of tenants in this category.</w:t>
      </w:r>
    </w:p>
    <w:p w14:paraId="426F5031" w14:textId="77777777" w:rsidR="00D601F1" w:rsidRDefault="00D601F1">
      <w:pPr>
        <w:pStyle w:val="BodyText"/>
      </w:pPr>
    </w:p>
    <w:p w14:paraId="7576C1EF" w14:textId="3683BF35" w:rsidR="00D601F1" w:rsidRDefault="00C7626C">
      <w:pPr>
        <w:pStyle w:val="BodyText"/>
      </w:pPr>
      <w:r>
        <w:t>There is also training available for staff members but GM manages most of these cases.</w:t>
      </w:r>
    </w:p>
    <w:p w14:paraId="0A28C430" w14:textId="3529ED90" w:rsidR="00D601F1" w:rsidRDefault="00C7626C">
      <w:pPr>
        <w:pStyle w:val="BodyText"/>
      </w:pPr>
      <w:r>
        <w:t>Board approved the policy.</w:t>
      </w:r>
    </w:p>
    <w:p w14:paraId="58FB21C1" w14:textId="77777777" w:rsidR="00D601F1" w:rsidRDefault="00C7626C">
      <w:pPr>
        <w:pStyle w:val="Heading2"/>
      </w:pPr>
      <w:r>
        <w:t>12.0 Lease and Protocol Policy</w:t>
      </w:r>
    </w:p>
    <w:p w14:paraId="354ACB6C" w14:textId="77777777" w:rsidR="00D601F1" w:rsidRDefault="00D601F1">
      <w:pPr>
        <w:pStyle w:val="HorizontalLine"/>
      </w:pPr>
    </w:p>
    <w:p w14:paraId="116AADB4" w14:textId="77777777" w:rsidR="00D601F1" w:rsidRDefault="00C7626C">
      <w:pPr>
        <w:pStyle w:val="Heading4"/>
        <w:rPr>
          <w:b w:val="0"/>
        </w:rPr>
      </w:pPr>
      <w:r>
        <w:t>Minute</w:t>
      </w:r>
      <w:r>
        <w:rPr>
          <w:b w:val="0"/>
        </w:rPr>
        <w:t xml:space="preserve"> by Kat Kell </w:t>
      </w:r>
    </w:p>
    <w:p w14:paraId="5CBD1147" w14:textId="4FFBE34F" w:rsidR="00D601F1" w:rsidRDefault="00C7626C">
      <w:pPr>
        <w:pStyle w:val="BodyText"/>
      </w:pPr>
      <w:r>
        <w:t>Board noted some typos.  GM has a note of these to correct.</w:t>
      </w:r>
    </w:p>
    <w:p w14:paraId="2B732387" w14:textId="4412B900" w:rsidR="00D601F1" w:rsidRDefault="00C7626C">
      <w:pPr>
        <w:pStyle w:val="BodyText"/>
      </w:pPr>
      <w:r>
        <w:t>Board approved the policy.</w:t>
      </w:r>
    </w:p>
    <w:p w14:paraId="7B26CBBB" w14:textId="77777777" w:rsidR="00D601F1" w:rsidRDefault="00C7626C">
      <w:pPr>
        <w:pStyle w:val="Heading2"/>
      </w:pPr>
      <w:r>
        <w:lastRenderedPageBreak/>
        <w:t>13.0 Voids Policy</w:t>
      </w:r>
    </w:p>
    <w:p w14:paraId="1A62AF09" w14:textId="77777777" w:rsidR="00D601F1" w:rsidRDefault="00C7626C">
      <w:pPr>
        <w:pStyle w:val="BodyText"/>
      </w:pPr>
      <w:r>
        <w:t>Purpose - For Approval</w:t>
      </w:r>
    </w:p>
    <w:p w14:paraId="56E1A789" w14:textId="77777777" w:rsidR="00D601F1" w:rsidRDefault="00D601F1">
      <w:pPr>
        <w:pStyle w:val="HorizontalLine"/>
      </w:pPr>
    </w:p>
    <w:p w14:paraId="29E5269C" w14:textId="77777777" w:rsidR="00D601F1" w:rsidRDefault="00C7626C">
      <w:pPr>
        <w:pStyle w:val="Heading4"/>
        <w:rPr>
          <w:b w:val="0"/>
        </w:rPr>
      </w:pPr>
      <w:r>
        <w:t>Minute</w:t>
      </w:r>
      <w:r>
        <w:rPr>
          <w:b w:val="0"/>
        </w:rPr>
        <w:t xml:space="preserve"> by Kat Kell </w:t>
      </w:r>
    </w:p>
    <w:p w14:paraId="42D0276B" w14:textId="5955FB74" w:rsidR="00D601F1" w:rsidRDefault="00C7626C">
      <w:pPr>
        <w:pStyle w:val="BodyText"/>
      </w:pPr>
      <w:r>
        <w:t>Board noted some typos and the repetition of "Equality Act".  Some formatting also needs corrected.</w:t>
      </w:r>
    </w:p>
    <w:p w14:paraId="2C4FE1F7" w14:textId="1F911F2E" w:rsidR="00D601F1" w:rsidRDefault="00C7626C">
      <w:pPr>
        <w:pStyle w:val="BodyText"/>
      </w:pPr>
      <w:r>
        <w:t>Board approved the policy.</w:t>
      </w:r>
    </w:p>
    <w:p w14:paraId="0F9C7928" w14:textId="77777777" w:rsidR="00D601F1" w:rsidRDefault="00C7626C">
      <w:pPr>
        <w:pStyle w:val="Heading2"/>
      </w:pPr>
      <w:r>
        <w:t>14.0 AOB</w:t>
      </w:r>
    </w:p>
    <w:p w14:paraId="00E09E65" w14:textId="77777777" w:rsidR="00D601F1" w:rsidRDefault="00C7626C">
      <w:pPr>
        <w:pStyle w:val="BodyText"/>
      </w:pPr>
      <w:r>
        <w:t>Purpose - For Information</w:t>
      </w:r>
    </w:p>
    <w:p w14:paraId="44293845" w14:textId="77777777" w:rsidR="00D601F1" w:rsidRDefault="00D601F1">
      <w:pPr>
        <w:pStyle w:val="HorizontalLine"/>
      </w:pPr>
    </w:p>
    <w:p w14:paraId="7C609604" w14:textId="77777777" w:rsidR="00D601F1" w:rsidRDefault="00C7626C">
      <w:pPr>
        <w:pStyle w:val="Heading4"/>
        <w:rPr>
          <w:b w:val="0"/>
        </w:rPr>
      </w:pPr>
      <w:r>
        <w:t>Minute</w:t>
      </w:r>
      <w:r>
        <w:rPr>
          <w:b w:val="0"/>
        </w:rPr>
        <w:t xml:space="preserve"> by Kat Kell </w:t>
      </w:r>
    </w:p>
    <w:p w14:paraId="0F8304A2" w14:textId="2C340909" w:rsidR="00D601F1" w:rsidRDefault="00C7626C">
      <w:pPr>
        <w:pStyle w:val="BodyText"/>
      </w:pPr>
      <w:r>
        <w:t>There were no other matters for discussion.</w:t>
      </w:r>
    </w:p>
    <w:p w14:paraId="3055687C" w14:textId="77777777" w:rsidR="00D601F1" w:rsidRDefault="00C7626C">
      <w:pPr>
        <w:pStyle w:val="Heading2"/>
      </w:pPr>
      <w:r>
        <w:t>15.0 Date of Next Meeting - 9.30am Wednesday 3rd September 2025, Russell Square, Arbroath</w:t>
      </w:r>
    </w:p>
    <w:p w14:paraId="57962846" w14:textId="77777777" w:rsidR="00D601F1" w:rsidRDefault="00C7626C">
      <w:pPr>
        <w:pStyle w:val="BodyText"/>
      </w:pPr>
      <w:r>
        <w:t>Purpose - For Information</w:t>
      </w:r>
    </w:p>
    <w:p w14:paraId="3693ED5B" w14:textId="77777777" w:rsidR="00D601F1" w:rsidRDefault="00D601F1">
      <w:pPr>
        <w:pStyle w:val="HorizontalLine"/>
      </w:pPr>
    </w:p>
    <w:p w14:paraId="6405936C" w14:textId="77777777" w:rsidR="00D601F1" w:rsidRDefault="00C7626C">
      <w:pPr>
        <w:pStyle w:val="Heading4"/>
        <w:rPr>
          <w:b w:val="0"/>
        </w:rPr>
      </w:pPr>
      <w:r>
        <w:t>Minute</w:t>
      </w:r>
      <w:r>
        <w:rPr>
          <w:b w:val="0"/>
        </w:rPr>
        <w:t xml:space="preserve"> by Kat Kell </w:t>
      </w:r>
    </w:p>
    <w:p w14:paraId="1B686612" w14:textId="000E3DA5" w:rsidR="00D601F1" w:rsidRDefault="00C7626C">
      <w:pPr>
        <w:pStyle w:val="BodyText"/>
      </w:pPr>
      <w:r>
        <w:t>SS thanked Board and the Association for attendance.</w:t>
      </w:r>
    </w:p>
    <w:p w14:paraId="0F208268" w14:textId="77777777" w:rsidR="00D601F1" w:rsidRDefault="00C7626C">
      <w:pPr>
        <w:pStyle w:val="BodyText"/>
      </w:pPr>
      <w:r>
        <w:t>The date of the next meeting is Wednesday 3rd September 2025 at 9.30am - Russell Square.</w:t>
      </w:r>
    </w:p>
    <w:p w14:paraId="6D37764B" w14:textId="77777777" w:rsidR="00D601F1" w:rsidRDefault="00D601F1">
      <w:pPr>
        <w:pStyle w:val="BodyText"/>
        <w:spacing w:after="0"/>
      </w:pPr>
    </w:p>
    <w:sectPr w:rsidR="00D601F1">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F1"/>
    <w:rsid w:val="000411D9"/>
    <w:rsid w:val="00111BD5"/>
    <w:rsid w:val="00171F79"/>
    <w:rsid w:val="002B7277"/>
    <w:rsid w:val="002D234A"/>
    <w:rsid w:val="00397815"/>
    <w:rsid w:val="006A7705"/>
    <w:rsid w:val="006C39F1"/>
    <w:rsid w:val="00753D30"/>
    <w:rsid w:val="007B0F7F"/>
    <w:rsid w:val="00922A77"/>
    <w:rsid w:val="00965BC8"/>
    <w:rsid w:val="00C7626C"/>
    <w:rsid w:val="00D601F1"/>
    <w:rsid w:val="00E0189F"/>
    <w:rsid w:val="00E06336"/>
    <w:rsid w:val="00EE17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E4A2"/>
  <w15:docId w15:val="{C2F469FA-3401-45CE-BE88-DEC5352C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753D30"/>
    <w:rPr>
      <w:sz w:val="16"/>
      <w:szCs w:val="16"/>
    </w:rPr>
  </w:style>
  <w:style w:type="paragraph" w:styleId="CommentText">
    <w:name w:val="annotation text"/>
    <w:basedOn w:val="Normal"/>
    <w:link w:val="CommentTextChar"/>
    <w:uiPriority w:val="99"/>
    <w:unhideWhenUsed/>
    <w:rsid w:val="00753D30"/>
    <w:rPr>
      <w:rFonts w:cs="Mangal"/>
      <w:sz w:val="20"/>
      <w:szCs w:val="18"/>
    </w:rPr>
  </w:style>
  <w:style w:type="character" w:customStyle="1" w:styleId="CommentTextChar">
    <w:name w:val="Comment Text Char"/>
    <w:basedOn w:val="DefaultParagraphFont"/>
    <w:link w:val="CommentText"/>
    <w:uiPriority w:val="99"/>
    <w:rsid w:val="00753D30"/>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753D30"/>
    <w:rPr>
      <w:b/>
      <w:bCs/>
    </w:rPr>
  </w:style>
  <w:style w:type="character" w:customStyle="1" w:styleId="CommentSubjectChar">
    <w:name w:val="Comment Subject Char"/>
    <w:basedOn w:val="CommentTextChar"/>
    <w:link w:val="CommentSubject"/>
    <w:uiPriority w:val="99"/>
    <w:semiHidden/>
    <w:rsid w:val="00753D30"/>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3271</Words>
  <Characters>18651</Characters>
  <Application>Microsoft Office Word</Application>
  <DocSecurity>0</DocSecurity>
  <Lines>155</Lines>
  <Paragraphs>43</Paragraphs>
  <ScaleCrop>false</ScaleCrop>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Kell</cp:lastModifiedBy>
  <cp:revision>2</cp:revision>
  <dcterms:created xsi:type="dcterms:W3CDTF">2025-05-16T07:50:00Z</dcterms:created>
  <dcterms:modified xsi:type="dcterms:W3CDTF">2025-05-16T07:50:00Z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